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674" w:rsidRPr="003527A9" w:rsidRDefault="00A67674" w:rsidP="00AC26AF">
      <w:pPr>
        <w:jc w:val="center"/>
        <w:rPr>
          <w:rFonts w:ascii="Arial" w:hAnsi="Arial" w:cs="Arial"/>
          <w:b/>
          <w:sz w:val="36"/>
          <w:szCs w:val="36"/>
        </w:rPr>
      </w:pPr>
      <w:r w:rsidRPr="003527A9">
        <w:rPr>
          <w:rFonts w:ascii="Arial" w:hAnsi="Arial" w:cs="Arial"/>
          <w:b/>
          <w:sz w:val="36"/>
          <w:szCs w:val="36"/>
        </w:rPr>
        <w:t>WEST AFRICAN COLLEGE OF PHYSICIANS</w:t>
      </w:r>
    </w:p>
    <w:p w:rsidR="00A67674" w:rsidRDefault="00A67674" w:rsidP="003527A9">
      <w:pPr>
        <w:rPr>
          <w:rFonts w:ascii="Arial" w:hAnsi="Arial" w:cs="Arial"/>
          <w:b/>
          <w:sz w:val="28"/>
          <w:szCs w:val="28"/>
        </w:rPr>
      </w:pPr>
    </w:p>
    <w:p w:rsidR="00A67674" w:rsidRPr="00964210" w:rsidRDefault="00A67674" w:rsidP="00A67674">
      <w:pPr>
        <w:jc w:val="center"/>
        <w:rPr>
          <w:rFonts w:ascii="Arial" w:hAnsi="Arial" w:cs="Arial"/>
          <w:b/>
          <w:sz w:val="28"/>
          <w:szCs w:val="28"/>
        </w:rPr>
      </w:pPr>
      <w:r>
        <w:rPr>
          <w:rFonts w:ascii="Arial" w:hAnsi="Arial" w:cs="Arial"/>
          <w:b/>
          <w:sz w:val="28"/>
          <w:szCs w:val="28"/>
        </w:rPr>
        <w:t>FACULTY OF INTERNAL MEDICINE</w:t>
      </w:r>
    </w:p>
    <w:p w:rsidR="00A67674" w:rsidRDefault="00A67674" w:rsidP="00A67674">
      <w:pPr>
        <w:jc w:val="both"/>
        <w:rPr>
          <w:rFonts w:ascii="Arial" w:hAnsi="Arial" w:cs="Arial"/>
          <w:b/>
        </w:rPr>
      </w:pPr>
      <w:r>
        <w:rPr>
          <w:rFonts w:ascii="Arial" w:hAnsi="Arial" w:cs="Arial"/>
          <w:b/>
        </w:rPr>
        <w:tab/>
      </w:r>
    </w:p>
    <w:p w:rsidR="00A67674" w:rsidRDefault="00A67674" w:rsidP="00A67674">
      <w:pPr>
        <w:jc w:val="both"/>
        <w:rPr>
          <w:rFonts w:ascii="Arial" w:hAnsi="Arial" w:cs="Arial"/>
          <w:b/>
        </w:rPr>
      </w:pPr>
    </w:p>
    <w:p w:rsidR="00A67674" w:rsidRDefault="00A67674" w:rsidP="00A67674">
      <w:pPr>
        <w:jc w:val="center"/>
        <w:rPr>
          <w:rFonts w:ascii="Arial" w:hAnsi="Arial" w:cs="Arial"/>
          <w:b/>
        </w:rPr>
      </w:pPr>
      <w:r>
        <w:rPr>
          <w:rFonts w:ascii="Arial" w:hAnsi="Arial" w:cs="Arial"/>
          <w:b/>
        </w:rPr>
        <w:t xml:space="preserve">REQUIREMENTS FOR SUBSPECIALTY ACCREDITATION IN </w:t>
      </w:r>
      <w:r w:rsidR="0091085B">
        <w:rPr>
          <w:rFonts w:ascii="Arial" w:hAnsi="Arial" w:cs="Arial"/>
          <w:b/>
        </w:rPr>
        <w:t>DERMATO</w:t>
      </w:r>
      <w:r>
        <w:rPr>
          <w:rFonts w:ascii="Arial" w:hAnsi="Arial" w:cs="Arial"/>
          <w:b/>
        </w:rPr>
        <w:t>LOGY</w:t>
      </w:r>
    </w:p>
    <w:p w:rsidR="00A67674" w:rsidRDefault="00A67674" w:rsidP="00A67674">
      <w:pPr>
        <w:jc w:val="both"/>
        <w:rPr>
          <w:rFonts w:ascii="Arial" w:hAnsi="Arial" w:cs="Arial"/>
          <w:b/>
        </w:rPr>
      </w:pPr>
    </w:p>
    <w:p w:rsidR="00A67674" w:rsidRDefault="00A67674" w:rsidP="00A67674">
      <w:pPr>
        <w:jc w:val="both"/>
        <w:rPr>
          <w:rFonts w:ascii="Arial" w:hAnsi="Arial" w:cs="Arial"/>
          <w:b/>
        </w:rPr>
      </w:pPr>
      <w:r>
        <w:rPr>
          <w:rFonts w:ascii="Arial" w:hAnsi="Arial" w:cs="Arial"/>
          <w:b/>
        </w:rPr>
        <w:t>TRAINING INSTITUTIONS</w:t>
      </w:r>
    </w:p>
    <w:p w:rsidR="00A67674" w:rsidRDefault="00A67674" w:rsidP="00A67674">
      <w:pPr>
        <w:jc w:val="both"/>
        <w:rPr>
          <w:rFonts w:ascii="Arial" w:hAnsi="Arial" w:cs="Arial"/>
          <w:b/>
        </w:rPr>
      </w:pPr>
      <w:r>
        <w:rPr>
          <w:rFonts w:ascii="Arial" w:hAnsi="Arial" w:cs="Arial"/>
        </w:rPr>
        <w:tab/>
      </w:r>
    </w:p>
    <w:p w:rsidR="00A67674" w:rsidRDefault="00A67674" w:rsidP="00A67674">
      <w:pPr>
        <w:ind w:left="720"/>
        <w:jc w:val="both"/>
        <w:rPr>
          <w:rFonts w:ascii="Arial" w:hAnsi="Arial" w:cs="Arial"/>
        </w:rPr>
      </w:pPr>
      <w:r>
        <w:rPr>
          <w:rFonts w:ascii="Arial" w:hAnsi="Arial" w:cs="Arial"/>
        </w:rPr>
        <w:t xml:space="preserve">All Training Institutions admitting doctors for the sub-specialty training in </w:t>
      </w:r>
      <w:r w:rsidR="0091085B">
        <w:rPr>
          <w:rFonts w:ascii="Arial" w:hAnsi="Arial" w:cs="Arial"/>
        </w:rPr>
        <w:t>Dermato</w:t>
      </w:r>
      <w:r>
        <w:rPr>
          <w:rFonts w:ascii="Arial" w:hAnsi="Arial" w:cs="Arial"/>
        </w:rPr>
        <w:t xml:space="preserve">logy must be accredited by the West African College of Physicians -WACP </w:t>
      </w:r>
    </w:p>
    <w:p w:rsidR="00AC26AF" w:rsidRDefault="00AC26AF" w:rsidP="00AC26AF">
      <w:pPr>
        <w:jc w:val="both"/>
        <w:rPr>
          <w:rFonts w:ascii="Arial" w:hAnsi="Arial" w:cs="Arial"/>
          <w:b/>
        </w:rPr>
      </w:pPr>
    </w:p>
    <w:p w:rsidR="00A67674" w:rsidRPr="00AC26AF" w:rsidRDefault="00AC26AF" w:rsidP="00AC26AF">
      <w:pPr>
        <w:jc w:val="both"/>
        <w:rPr>
          <w:rFonts w:ascii="Arial" w:hAnsi="Arial" w:cs="Arial"/>
          <w:b/>
        </w:rPr>
      </w:pPr>
      <w:r w:rsidRPr="00AC26AF">
        <w:rPr>
          <w:rFonts w:ascii="Arial" w:hAnsi="Arial" w:cs="Arial"/>
        </w:rPr>
        <w:t>1.</w:t>
      </w:r>
      <w:r>
        <w:rPr>
          <w:rFonts w:ascii="Arial" w:hAnsi="Arial" w:cs="Arial"/>
          <w:b/>
        </w:rPr>
        <w:t xml:space="preserve">       </w:t>
      </w:r>
      <w:r w:rsidR="00A67674" w:rsidRPr="00AC26AF">
        <w:rPr>
          <w:rFonts w:ascii="Arial" w:hAnsi="Arial" w:cs="Arial"/>
          <w:b/>
        </w:rPr>
        <w:t>Accreditation in General Medicine</w:t>
      </w:r>
    </w:p>
    <w:p w:rsidR="00A67674" w:rsidRPr="0024210C" w:rsidRDefault="00A67674" w:rsidP="00A67674">
      <w:pPr>
        <w:pStyle w:val="ListParagraph"/>
        <w:ind w:left="1080"/>
        <w:jc w:val="both"/>
        <w:rPr>
          <w:rFonts w:ascii="Arial" w:hAnsi="Arial" w:cs="Arial"/>
          <w:b/>
        </w:rPr>
      </w:pPr>
    </w:p>
    <w:p w:rsidR="00A67674" w:rsidRDefault="00A67674" w:rsidP="00A67674">
      <w:pPr>
        <w:ind w:left="720"/>
        <w:jc w:val="both"/>
        <w:rPr>
          <w:rFonts w:ascii="Arial" w:hAnsi="Arial" w:cs="Arial"/>
        </w:rPr>
      </w:pPr>
      <w:r w:rsidRPr="00CF7BBF">
        <w:rPr>
          <w:rFonts w:ascii="Arial" w:hAnsi="Arial" w:cs="Arial"/>
        </w:rPr>
        <w:t>Any</w:t>
      </w:r>
      <w:r>
        <w:rPr>
          <w:rFonts w:ascii="Arial" w:hAnsi="Arial" w:cs="Arial"/>
        </w:rPr>
        <w:t xml:space="preserve"> institution of department applying for accreditation in</w:t>
      </w:r>
      <w:r w:rsidR="00AD5352">
        <w:rPr>
          <w:rFonts w:ascii="Arial" w:hAnsi="Arial" w:cs="Arial"/>
        </w:rPr>
        <w:t xml:space="preserve"> the sub-specialty of Dermat</w:t>
      </w:r>
      <w:r w:rsidR="00B01879">
        <w:rPr>
          <w:rFonts w:ascii="Arial" w:hAnsi="Arial" w:cs="Arial"/>
        </w:rPr>
        <w:t>ology</w:t>
      </w:r>
      <w:r>
        <w:rPr>
          <w:rFonts w:ascii="Arial" w:hAnsi="Arial" w:cs="Arial"/>
        </w:rPr>
        <w:t xml:space="preserve"> must have been accredited for General Medicine to assure appropriate back-up training in other related specialties in Internal Medicine. They should therefore possess all the facilities required for accreditation in General Medicine. (</w:t>
      </w:r>
      <w:r w:rsidRPr="0024210C">
        <w:rPr>
          <w:rFonts w:ascii="Arial" w:hAnsi="Arial" w:cs="Arial"/>
          <w:b/>
        </w:rPr>
        <w:t>M</w:t>
      </w:r>
      <w:r>
        <w:rPr>
          <w:rFonts w:ascii="Arial" w:hAnsi="Arial" w:cs="Arial"/>
        </w:rPr>
        <w:t>)</w:t>
      </w:r>
    </w:p>
    <w:p w:rsidR="00A67674" w:rsidRDefault="00A67674" w:rsidP="00A67674">
      <w:pPr>
        <w:ind w:left="720"/>
        <w:jc w:val="both"/>
        <w:rPr>
          <w:rFonts w:ascii="Arial" w:hAnsi="Arial" w:cs="Arial"/>
        </w:rPr>
      </w:pPr>
    </w:p>
    <w:p w:rsidR="00A67674" w:rsidRDefault="00A67674" w:rsidP="00A67674">
      <w:pPr>
        <w:ind w:left="720"/>
        <w:jc w:val="both"/>
        <w:rPr>
          <w:rFonts w:ascii="Arial" w:hAnsi="Arial" w:cs="Arial"/>
        </w:rPr>
      </w:pPr>
      <w:r>
        <w:rPr>
          <w:rFonts w:ascii="Arial" w:hAnsi="Arial" w:cs="Arial"/>
        </w:rPr>
        <w:t xml:space="preserve">There shall be no basis for </w:t>
      </w:r>
      <w:r w:rsidRPr="0024210C">
        <w:rPr>
          <w:rFonts w:ascii="Arial" w:hAnsi="Arial" w:cs="Arial"/>
          <w:b/>
          <w:u w:val="single"/>
        </w:rPr>
        <w:t>sub</w:t>
      </w:r>
      <w:r>
        <w:rPr>
          <w:rFonts w:ascii="Arial" w:hAnsi="Arial" w:cs="Arial"/>
          <w:b/>
          <w:u w:val="single"/>
        </w:rPr>
        <w:t>-</w:t>
      </w:r>
      <w:r w:rsidRPr="0024210C">
        <w:rPr>
          <w:rFonts w:ascii="Arial" w:hAnsi="Arial" w:cs="Arial"/>
          <w:b/>
          <w:u w:val="single"/>
        </w:rPr>
        <w:t>specialty accreditation</w:t>
      </w:r>
      <w:r>
        <w:rPr>
          <w:rFonts w:ascii="Arial" w:hAnsi="Arial" w:cs="Arial"/>
        </w:rPr>
        <w:t xml:space="preserve"> if the criteria above are not met.</w:t>
      </w:r>
    </w:p>
    <w:p w:rsidR="00A67674" w:rsidRDefault="00A67674" w:rsidP="00A67674">
      <w:pPr>
        <w:jc w:val="both"/>
        <w:rPr>
          <w:rFonts w:ascii="Arial" w:hAnsi="Arial" w:cs="Arial"/>
        </w:rPr>
      </w:pPr>
    </w:p>
    <w:p w:rsidR="00A67674" w:rsidRDefault="00A67674" w:rsidP="00A67674">
      <w:pPr>
        <w:jc w:val="both"/>
        <w:rPr>
          <w:rFonts w:ascii="Arial" w:hAnsi="Arial" w:cs="Arial"/>
          <w:b/>
        </w:rPr>
      </w:pPr>
      <w:r>
        <w:rPr>
          <w:rFonts w:ascii="Arial" w:hAnsi="Arial" w:cs="Arial"/>
        </w:rPr>
        <w:t>2.</w:t>
      </w:r>
      <w:r>
        <w:rPr>
          <w:rFonts w:ascii="Arial" w:hAnsi="Arial" w:cs="Arial"/>
        </w:rPr>
        <w:tab/>
      </w:r>
      <w:r w:rsidR="0091085B" w:rsidRPr="0091085B">
        <w:rPr>
          <w:rFonts w:ascii="Arial" w:hAnsi="Arial" w:cs="Arial"/>
          <w:b/>
        </w:rPr>
        <w:t>Dermatology</w:t>
      </w:r>
      <w:r>
        <w:rPr>
          <w:rFonts w:ascii="Arial" w:hAnsi="Arial" w:cs="Arial"/>
          <w:b/>
        </w:rPr>
        <w:t xml:space="preserve"> Unit</w:t>
      </w:r>
    </w:p>
    <w:p w:rsidR="00A67674" w:rsidRDefault="00A67674" w:rsidP="00A67674">
      <w:pPr>
        <w:ind w:left="720"/>
        <w:jc w:val="both"/>
        <w:rPr>
          <w:rFonts w:ascii="Arial" w:hAnsi="Arial" w:cs="Arial"/>
          <w:b/>
        </w:rPr>
      </w:pPr>
      <w:r>
        <w:rPr>
          <w:rFonts w:ascii="Arial" w:hAnsi="Arial" w:cs="Arial"/>
        </w:rPr>
        <w:t xml:space="preserve">There must be a well established </w:t>
      </w:r>
      <w:r w:rsidR="0091085B">
        <w:rPr>
          <w:rFonts w:ascii="Arial" w:hAnsi="Arial" w:cs="Arial"/>
        </w:rPr>
        <w:t>Dermat</w:t>
      </w:r>
      <w:r>
        <w:rPr>
          <w:rFonts w:ascii="Arial" w:hAnsi="Arial" w:cs="Arial"/>
        </w:rPr>
        <w:t xml:space="preserve">ology unit with a minimum of two Consultant </w:t>
      </w:r>
      <w:r w:rsidR="0091085B">
        <w:rPr>
          <w:rFonts w:ascii="Arial" w:hAnsi="Arial" w:cs="Arial"/>
        </w:rPr>
        <w:t>Dermat</w:t>
      </w:r>
      <w:r>
        <w:rPr>
          <w:rFonts w:ascii="Arial" w:hAnsi="Arial" w:cs="Arial"/>
        </w:rPr>
        <w:t>ologists one of which should preferably be a Fellow of the West African College of Physicians of not less than 5 years post-fellowship qualification. There shall be at least one Senior Resident and t</w:t>
      </w:r>
      <w:r w:rsidR="0091085B">
        <w:rPr>
          <w:rFonts w:ascii="Arial" w:hAnsi="Arial" w:cs="Arial"/>
        </w:rPr>
        <w:t>wo Junior Residents in the Unit.</w:t>
      </w:r>
      <w:r w:rsidR="0091085B">
        <w:rPr>
          <w:rFonts w:ascii="Arial" w:hAnsi="Arial" w:cs="Arial"/>
        </w:rPr>
        <w:tab/>
      </w:r>
      <w:r>
        <w:rPr>
          <w:rFonts w:ascii="Arial" w:hAnsi="Arial" w:cs="Arial"/>
        </w:rPr>
        <w:t>(</w:t>
      </w:r>
      <w:r w:rsidRPr="0024210C">
        <w:rPr>
          <w:rFonts w:ascii="Arial" w:hAnsi="Arial" w:cs="Arial"/>
          <w:b/>
        </w:rPr>
        <w:t>M)</w:t>
      </w:r>
    </w:p>
    <w:p w:rsidR="00A67674" w:rsidRDefault="00A67674" w:rsidP="00A67674">
      <w:pPr>
        <w:ind w:left="720"/>
        <w:jc w:val="both"/>
        <w:rPr>
          <w:rFonts w:ascii="Arial" w:hAnsi="Arial" w:cs="Arial"/>
          <w:b/>
        </w:rPr>
      </w:pPr>
    </w:p>
    <w:p w:rsidR="00A67674" w:rsidRPr="0024210C" w:rsidRDefault="00CE02C0" w:rsidP="00A67674">
      <w:pPr>
        <w:jc w:val="both"/>
        <w:rPr>
          <w:rFonts w:ascii="Arial" w:hAnsi="Arial" w:cs="Arial"/>
          <w:b/>
          <w:u w:val="single"/>
        </w:rPr>
      </w:pPr>
      <w:r w:rsidRPr="00AC26AF">
        <w:rPr>
          <w:rFonts w:ascii="Arial" w:hAnsi="Arial" w:cs="Arial"/>
        </w:rPr>
        <w:t>3.</w:t>
      </w:r>
      <w:r w:rsidR="00A67674" w:rsidRPr="0024210C">
        <w:rPr>
          <w:rFonts w:ascii="Arial" w:hAnsi="Arial" w:cs="Arial"/>
          <w:b/>
        </w:rPr>
        <w:t xml:space="preserve"> </w:t>
      </w:r>
      <w:r>
        <w:rPr>
          <w:rFonts w:ascii="Arial" w:hAnsi="Arial" w:cs="Arial"/>
          <w:b/>
        </w:rPr>
        <w:t xml:space="preserve">      </w:t>
      </w:r>
      <w:r w:rsidR="0091085B">
        <w:rPr>
          <w:rFonts w:ascii="Arial" w:hAnsi="Arial" w:cs="Arial"/>
          <w:b/>
        </w:rPr>
        <w:t>Dermatology clinic</w:t>
      </w:r>
    </w:p>
    <w:p w:rsidR="00A67674" w:rsidRDefault="00A67674" w:rsidP="00A67674">
      <w:pPr>
        <w:ind w:left="720"/>
        <w:jc w:val="both"/>
        <w:rPr>
          <w:rFonts w:ascii="Arial" w:hAnsi="Arial" w:cs="Arial"/>
          <w:b/>
        </w:rPr>
      </w:pPr>
    </w:p>
    <w:p w:rsidR="00333519" w:rsidRPr="008D16AD" w:rsidRDefault="00A67674" w:rsidP="008D16AD">
      <w:pPr>
        <w:pStyle w:val="ListParagraph"/>
        <w:numPr>
          <w:ilvl w:val="0"/>
          <w:numId w:val="7"/>
        </w:numPr>
        <w:jc w:val="both"/>
        <w:rPr>
          <w:rFonts w:ascii="Arial" w:hAnsi="Arial" w:cs="Arial"/>
        </w:rPr>
      </w:pPr>
      <w:r w:rsidRPr="008D16AD">
        <w:rPr>
          <w:rFonts w:ascii="Arial" w:hAnsi="Arial" w:cs="Arial"/>
        </w:rPr>
        <w:t xml:space="preserve">There should be a well established </w:t>
      </w:r>
      <w:r w:rsidR="0091085B" w:rsidRPr="008D16AD">
        <w:rPr>
          <w:rFonts w:ascii="Arial" w:hAnsi="Arial" w:cs="Arial"/>
        </w:rPr>
        <w:t>Dermat</w:t>
      </w:r>
      <w:r w:rsidRPr="008D16AD">
        <w:rPr>
          <w:rFonts w:ascii="Arial" w:hAnsi="Arial" w:cs="Arial"/>
        </w:rPr>
        <w:t>ology clinic run by the Consultant staff and resident doctors. (</w:t>
      </w:r>
      <w:r w:rsidRPr="008D16AD">
        <w:rPr>
          <w:rFonts w:ascii="Arial" w:hAnsi="Arial" w:cs="Arial"/>
          <w:b/>
        </w:rPr>
        <w:t>M</w:t>
      </w:r>
      <w:r w:rsidRPr="008D16AD">
        <w:rPr>
          <w:rFonts w:ascii="Arial" w:hAnsi="Arial" w:cs="Arial"/>
        </w:rPr>
        <w:t>).</w:t>
      </w:r>
    </w:p>
    <w:p w:rsidR="00333519" w:rsidRDefault="00333519" w:rsidP="00A67674">
      <w:pPr>
        <w:ind w:left="720"/>
        <w:jc w:val="both"/>
        <w:rPr>
          <w:rFonts w:ascii="Arial" w:hAnsi="Arial" w:cs="Arial"/>
        </w:rPr>
      </w:pPr>
    </w:p>
    <w:p w:rsidR="00333519" w:rsidRPr="008D16AD" w:rsidRDefault="00CE02C0" w:rsidP="008D16AD">
      <w:pPr>
        <w:pStyle w:val="ListParagraph"/>
        <w:numPr>
          <w:ilvl w:val="0"/>
          <w:numId w:val="7"/>
        </w:numPr>
        <w:jc w:val="both"/>
        <w:rPr>
          <w:rFonts w:ascii="Arial" w:hAnsi="Arial" w:cs="Arial"/>
          <w:b/>
        </w:rPr>
      </w:pPr>
      <w:r w:rsidRPr="008D16AD">
        <w:rPr>
          <w:rFonts w:ascii="Arial" w:hAnsi="Arial" w:cs="Arial"/>
        </w:rPr>
        <w:t xml:space="preserve">At least two (2) </w:t>
      </w:r>
      <w:r w:rsidR="00333519" w:rsidRPr="008D16AD">
        <w:rPr>
          <w:rFonts w:ascii="Arial" w:hAnsi="Arial" w:cs="Arial"/>
        </w:rPr>
        <w:t xml:space="preserve">Consultant Clinics per week where general </w:t>
      </w:r>
      <w:r w:rsidR="00BB08FF">
        <w:rPr>
          <w:rFonts w:ascii="Arial" w:hAnsi="Arial" w:cs="Arial"/>
        </w:rPr>
        <w:t>D</w:t>
      </w:r>
      <w:r w:rsidR="00333519" w:rsidRPr="008D16AD">
        <w:rPr>
          <w:rFonts w:ascii="Arial" w:hAnsi="Arial" w:cs="Arial"/>
        </w:rPr>
        <w:t>ermatology cases leprosy, STD and AIDS cases are seen.</w:t>
      </w:r>
      <w:r w:rsidRPr="008D16AD">
        <w:rPr>
          <w:rFonts w:ascii="Arial" w:hAnsi="Arial" w:cs="Arial"/>
        </w:rPr>
        <w:t xml:space="preserve"> (</w:t>
      </w:r>
      <w:r w:rsidRPr="008D16AD">
        <w:rPr>
          <w:rFonts w:ascii="Arial" w:hAnsi="Arial" w:cs="Arial"/>
          <w:b/>
        </w:rPr>
        <w:t>M)</w:t>
      </w:r>
    </w:p>
    <w:p w:rsidR="008D16AD" w:rsidRDefault="008D16AD" w:rsidP="00333519">
      <w:pPr>
        <w:ind w:left="720"/>
        <w:jc w:val="both"/>
        <w:rPr>
          <w:rFonts w:ascii="Arial" w:hAnsi="Arial" w:cs="Arial"/>
          <w:b/>
        </w:rPr>
      </w:pPr>
    </w:p>
    <w:p w:rsidR="008D16AD" w:rsidRPr="008D16AD" w:rsidRDefault="008D16AD" w:rsidP="008D16AD">
      <w:pPr>
        <w:pStyle w:val="ListParagraph"/>
        <w:numPr>
          <w:ilvl w:val="0"/>
          <w:numId w:val="7"/>
        </w:numPr>
        <w:jc w:val="both"/>
        <w:rPr>
          <w:rFonts w:ascii="Arial" w:hAnsi="Arial" w:cs="Arial"/>
        </w:rPr>
      </w:pPr>
      <w:r w:rsidRPr="008D16AD">
        <w:rPr>
          <w:rFonts w:ascii="Arial" w:hAnsi="Arial" w:cs="Arial"/>
        </w:rPr>
        <w:t xml:space="preserve">A treatment room attached to the clinic where simple procedures such as skin biopsy, lumpectomy, shave excision, nail avulsion, curettage, electrocoagulation, cryosurgery, </w:t>
      </w:r>
      <w:proofErr w:type="spellStart"/>
      <w:r w:rsidRPr="008D16AD">
        <w:rPr>
          <w:rFonts w:ascii="Arial" w:hAnsi="Arial" w:cs="Arial"/>
        </w:rPr>
        <w:t>intralesional</w:t>
      </w:r>
      <w:proofErr w:type="spellEnd"/>
      <w:r w:rsidRPr="008D16AD">
        <w:rPr>
          <w:rFonts w:ascii="Arial" w:hAnsi="Arial" w:cs="Arial"/>
        </w:rPr>
        <w:t xml:space="preserve"> injection, woods lamp examination, Patch Test, lepromin test, Prick test, and other </w:t>
      </w:r>
      <w:proofErr w:type="spellStart"/>
      <w:r w:rsidRPr="008D16AD">
        <w:rPr>
          <w:rFonts w:ascii="Arial" w:hAnsi="Arial" w:cs="Arial"/>
        </w:rPr>
        <w:t>intracutaneous</w:t>
      </w:r>
      <w:proofErr w:type="spellEnd"/>
      <w:r w:rsidRPr="008D16AD">
        <w:rPr>
          <w:rFonts w:ascii="Arial" w:hAnsi="Arial" w:cs="Arial"/>
        </w:rPr>
        <w:t>/intradermal tests can be performed. (</w:t>
      </w:r>
      <w:r w:rsidRPr="008D16AD">
        <w:rPr>
          <w:rFonts w:ascii="Arial" w:hAnsi="Arial" w:cs="Arial"/>
          <w:b/>
        </w:rPr>
        <w:t>M)</w:t>
      </w:r>
    </w:p>
    <w:p w:rsidR="00A67674" w:rsidRDefault="00A67674" w:rsidP="0082563E">
      <w:pPr>
        <w:jc w:val="both"/>
        <w:rPr>
          <w:rFonts w:ascii="Arial" w:hAnsi="Arial" w:cs="Arial"/>
        </w:rPr>
      </w:pPr>
    </w:p>
    <w:p w:rsidR="00A67674" w:rsidRPr="00682A0A" w:rsidRDefault="00A67674" w:rsidP="00682A0A">
      <w:pPr>
        <w:pStyle w:val="ListParagraph"/>
        <w:numPr>
          <w:ilvl w:val="0"/>
          <w:numId w:val="7"/>
        </w:numPr>
        <w:jc w:val="both"/>
        <w:rPr>
          <w:rFonts w:ascii="Arial" w:hAnsi="Arial" w:cs="Arial"/>
        </w:rPr>
      </w:pPr>
      <w:r w:rsidRPr="00682A0A">
        <w:rPr>
          <w:rFonts w:ascii="Arial" w:hAnsi="Arial" w:cs="Arial"/>
        </w:rPr>
        <w:lastRenderedPageBreak/>
        <w:t xml:space="preserve">At least two (2) </w:t>
      </w:r>
      <w:r w:rsidR="00682A0A">
        <w:rPr>
          <w:rFonts w:ascii="Arial" w:hAnsi="Arial" w:cs="Arial"/>
        </w:rPr>
        <w:t>well–</w:t>
      </w:r>
      <w:r w:rsidR="0091085B" w:rsidRPr="00682A0A">
        <w:rPr>
          <w:rFonts w:ascii="Arial" w:hAnsi="Arial" w:cs="Arial"/>
        </w:rPr>
        <w:t xml:space="preserve">lit </w:t>
      </w:r>
      <w:r w:rsidRPr="00682A0A">
        <w:rPr>
          <w:rFonts w:ascii="Arial" w:hAnsi="Arial" w:cs="Arial"/>
        </w:rPr>
        <w:t>consulting rooms equipped with the following:</w:t>
      </w:r>
      <w:r w:rsidR="00AD3E51" w:rsidRPr="00682A0A">
        <w:rPr>
          <w:rFonts w:ascii="Arial" w:hAnsi="Arial" w:cs="Arial"/>
        </w:rPr>
        <w:t xml:space="preserve"> (</w:t>
      </w:r>
      <w:r w:rsidR="00AD3E51" w:rsidRPr="00682A0A">
        <w:rPr>
          <w:rFonts w:ascii="Arial" w:hAnsi="Arial" w:cs="Arial"/>
          <w:b/>
        </w:rPr>
        <w:t>M)</w:t>
      </w:r>
    </w:p>
    <w:p w:rsidR="00CE02C0" w:rsidRDefault="00CE02C0" w:rsidP="00A67674">
      <w:pPr>
        <w:ind w:left="720"/>
        <w:jc w:val="both"/>
        <w:rPr>
          <w:rFonts w:ascii="Arial" w:hAnsi="Arial" w:cs="Arial"/>
        </w:rPr>
      </w:pPr>
    </w:p>
    <w:p w:rsidR="00A67674" w:rsidRDefault="00A67674" w:rsidP="00682A0A">
      <w:pPr>
        <w:ind w:left="720" w:firstLine="360"/>
        <w:jc w:val="both"/>
        <w:rPr>
          <w:rFonts w:ascii="Arial" w:hAnsi="Arial" w:cs="Arial"/>
        </w:rPr>
      </w:pPr>
      <w:r>
        <w:rPr>
          <w:rFonts w:ascii="Arial" w:hAnsi="Arial" w:cs="Arial"/>
        </w:rPr>
        <w:t xml:space="preserve">X- </w:t>
      </w:r>
      <w:r w:rsidR="00AD3E51">
        <w:rPr>
          <w:rFonts w:ascii="Arial" w:hAnsi="Arial" w:cs="Arial"/>
        </w:rPr>
        <w:t>Ray</w:t>
      </w:r>
      <w:r>
        <w:rPr>
          <w:rFonts w:ascii="Arial" w:hAnsi="Arial" w:cs="Arial"/>
        </w:rPr>
        <w:t xml:space="preserve"> viewing box </w:t>
      </w:r>
    </w:p>
    <w:p w:rsidR="00AD3E51" w:rsidRDefault="00A67674" w:rsidP="00682A0A">
      <w:pPr>
        <w:ind w:left="720" w:firstLine="360"/>
        <w:jc w:val="both"/>
        <w:rPr>
          <w:rFonts w:ascii="Arial" w:hAnsi="Arial" w:cs="Arial"/>
        </w:rPr>
      </w:pPr>
      <w:r>
        <w:rPr>
          <w:rFonts w:ascii="Arial" w:hAnsi="Arial" w:cs="Arial"/>
        </w:rPr>
        <w:t xml:space="preserve">Sphygmomanometer </w:t>
      </w:r>
    </w:p>
    <w:p w:rsidR="00A67674" w:rsidRDefault="00A67674" w:rsidP="00682A0A">
      <w:pPr>
        <w:ind w:left="720" w:firstLine="360"/>
        <w:jc w:val="both"/>
        <w:rPr>
          <w:rFonts w:ascii="Arial" w:hAnsi="Arial" w:cs="Arial"/>
        </w:rPr>
      </w:pPr>
      <w:r>
        <w:rPr>
          <w:rFonts w:ascii="Arial" w:hAnsi="Arial" w:cs="Arial"/>
        </w:rPr>
        <w:t xml:space="preserve">Stethoscopes </w:t>
      </w:r>
    </w:p>
    <w:p w:rsidR="00A67674" w:rsidRDefault="00A67674" w:rsidP="00682A0A">
      <w:pPr>
        <w:ind w:left="720" w:firstLine="360"/>
        <w:jc w:val="both"/>
        <w:rPr>
          <w:rFonts w:ascii="Arial" w:hAnsi="Arial" w:cs="Arial"/>
        </w:rPr>
      </w:pPr>
      <w:r>
        <w:rPr>
          <w:rFonts w:ascii="Arial" w:hAnsi="Arial" w:cs="Arial"/>
        </w:rPr>
        <w:t>Diagnostic set</w:t>
      </w:r>
    </w:p>
    <w:p w:rsidR="00A67674" w:rsidRDefault="00A67674" w:rsidP="00682A0A">
      <w:pPr>
        <w:ind w:left="720" w:firstLine="360"/>
        <w:jc w:val="both"/>
        <w:rPr>
          <w:rFonts w:ascii="Arial" w:hAnsi="Arial" w:cs="Arial"/>
        </w:rPr>
      </w:pPr>
      <w:r>
        <w:rPr>
          <w:rFonts w:ascii="Arial" w:hAnsi="Arial" w:cs="Arial"/>
        </w:rPr>
        <w:t xml:space="preserve">Examination couch </w:t>
      </w:r>
    </w:p>
    <w:p w:rsidR="00A67674" w:rsidRDefault="00A67674" w:rsidP="00682A0A">
      <w:pPr>
        <w:ind w:left="720" w:firstLine="360"/>
        <w:jc w:val="both"/>
        <w:rPr>
          <w:rFonts w:ascii="Arial" w:hAnsi="Arial" w:cs="Arial"/>
        </w:rPr>
      </w:pPr>
      <w:r>
        <w:rPr>
          <w:rFonts w:ascii="Arial" w:hAnsi="Arial" w:cs="Arial"/>
        </w:rPr>
        <w:t xml:space="preserve">Screen </w:t>
      </w:r>
    </w:p>
    <w:p w:rsidR="00A67674" w:rsidRDefault="00A67674" w:rsidP="00682A0A">
      <w:pPr>
        <w:ind w:left="720" w:firstLine="360"/>
        <w:jc w:val="both"/>
        <w:rPr>
          <w:rFonts w:ascii="Arial" w:hAnsi="Arial" w:cs="Arial"/>
        </w:rPr>
      </w:pPr>
      <w:r>
        <w:rPr>
          <w:rFonts w:ascii="Arial" w:hAnsi="Arial" w:cs="Arial"/>
        </w:rPr>
        <w:t xml:space="preserve">Pen Torch </w:t>
      </w:r>
    </w:p>
    <w:p w:rsidR="00A67674" w:rsidRDefault="0091085B" w:rsidP="00682A0A">
      <w:pPr>
        <w:ind w:left="720" w:firstLine="360"/>
        <w:jc w:val="both"/>
        <w:rPr>
          <w:rFonts w:ascii="Arial" w:hAnsi="Arial" w:cs="Arial"/>
        </w:rPr>
      </w:pPr>
      <w:r>
        <w:rPr>
          <w:rFonts w:ascii="Arial" w:hAnsi="Arial" w:cs="Arial"/>
        </w:rPr>
        <w:t>Hand lens (</w:t>
      </w:r>
      <w:r w:rsidR="00AD3E51">
        <w:rPr>
          <w:rFonts w:ascii="Arial" w:hAnsi="Arial" w:cs="Arial"/>
        </w:rPr>
        <w:t>Magnifying</w:t>
      </w:r>
      <w:r>
        <w:rPr>
          <w:rFonts w:ascii="Arial" w:hAnsi="Arial" w:cs="Arial"/>
        </w:rPr>
        <w:t xml:space="preserve"> glass)</w:t>
      </w:r>
      <w:r w:rsidR="00A67674">
        <w:rPr>
          <w:rFonts w:ascii="Arial" w:hAnsi="Arial" w:cs="Arial"/>
        </w:rPr>
        <w:t xml:space="preserve"> </w:t>
      </w:r>
    </w:p>
    <w:p w:rsidR="00F33E98" w:rsidRDefault="00F33E98" w:rsidP="00682A0A">
      <w:pPr>
        <w:ind w:left="720" w:firstLine="360"/>
        <w:jc w:val="both"/>
        <w:rPr>
          <w:rFonts w:ascii="Arial" w:hAnsi="Arial" w:cs="Arial"/>
        </w:rPr>
      </w:pPr>
      <w:r>
        <w:rPr>
          <w:rFonts w:ascii="Arial" w:hAnsi="Arial" w:cs="Arial"/>
        </w:rPr>
        <w:t>Skin biopsy kit</w:t>
      </w:r>
    </w:p>
    <w:p w:rsidR="00A67674" w:rsidRDefault="00A67674" w:rsidP="00A67674">
      <w:pPr>
        <w:jc w:val="both"/>
        <w:rPr>
          <w:rFonts w:ascii="Arial" w:hAnsi="Arial" w:cs="Arial"/>
        </w:rPr>
      </w:pPr>
    </w:p>
    <w:p w:rsidR="00A67674" w:rsidRDefault="00382068" w:rsidP="00A67674">
      <w:pPr>
        <w:jc w:val="both"/>
        <w:rPr>
          <w:rFonts w:ascii="Arial" w:hAnsi="Arial" w:cs="Arial"/>
          <w:b/>
        </w:rPr>
      </w:pPr>
      <w:r>
        <w:rPr>
          <w:rFonts w:ascii="Arial" w:hAnsi="Arial" w:cs="Arial"/>
        </w:rPr>
        <w:t>4</w:t>
      </w:r>
      <w:r w:rsidR="00A67674">
        <w:rPr>
          <w:rFonts w:ascii="Arial" w:hAnsi="Arial" w:cs="Arial"/>
        </w:rPr>
        <w:t>.</w:t>
      </w:r>
      <w:r w:rsidR="00A67674">
        <w:rPr>
          <w:rFonts w:ascii="Arial" w:hAnsi="Arial" w:cs="Arial"/>
        </w:rPr>
        <w:tab/>
      </w:r>
      <w:r w:rsidR="00A67674">
        <w:rPr>
          <w:rFonts w:ascii="Arial" w:hAnsi="Arial" w:cs="Arial"/>
          <w:b/>
        </w:rPr>
        <w:t>Administrative Structure and Facilities</w:t>
      </w:r>
    </w:p>
    <w:p w:rsidR="009B2179" w:rsidRDefault="009B2179" w:rsidP="00A67674">
      <w:pPr>
        <w:ind w:left="720"/>
        <w:jc w:val="both"/>
        <w:rPr>
          <w:rFonts w:ascii="Arial" w:hAnsi="Arial" w:cs="Arial"/>
        </w:rPr>
      </w:pPr>
    </w:p>
    <w:p w:rsidR="00A67674" w:rsidRDefault="00A67674" w:rsidP="00014919">
      <w:pPr>
        <w:ind w:left="720"/>
        <w:jc w:val="both"/>
        <w:rPr>
          <w:rFonts w:ascii="Arial" w:hAnsi="Arial" w:cs="Arial"/>
        </w:rPr>
      </w:pPr>
      <w:r>
        <w:rPr>
          <w:rFonts w:ascii="Arial" w:hAnsi="Arial" w:cs="Arial"/>
        </w:rPr>
        <w:t>The Department must have a Head of Department, a Director of Training and a complement of administrative staff. Each Consultant must have an office. (</w:t>
      </w:r>
      <w:r w:rsidRPr="0024210C">
        <w:rPr>
          <w:rFonts w:ascii="Arial" w:hAnsi="Arial" w:cs="Arial"/>
          <w:b/>
        </w:rPr>
        <w:t>M</w:t>
      </w:r>
      <w:r>
        <w:rPr>
          <w:rFonts w:ascii="Arial" w:hAnsi="Arial" w:cs="Arial"/>
        </w:rPr>
        <w:t>)</w:t>
      </w:r>
    </w:p>
    <w:p w:rsidR="00A67674" w:rsidRDefault="00A67674" w:rsidP="00A67674">
      <w:pPr>
        <w:jc w:val="both"/>
        <w:rPr>
          <w:rFonts w:ascii="Arial" w:hAnsi="Arial" w:cs="Arial"/>
        </w:rPr>
      </w:pPr>
    </w:p>
    <w:p w:rsidR="00A67674" w:rsidRDefault="00382068" w:rsidP="00A67674">
      <w:pPr>
        <w:jc w:val="both"/>
        <w:rPr>
          <w:rFonts w:ascii="Arial" w:hAnsi="Arial" w:cs="Arial"/>
          <w:b/>
        </w:rPr>
      </w:pPr>
      <w:r>
        <w:rPr>
          <w:rFonts w:ascii="Arial" w:hAnsi="Arial" w:cs="Arial"/>
        </w:rPr>
        <w:t>5</w:t>
      </w:r>
      <w:r w:rsidR="00A67674">
        <w:rPr>
          <w:rFonts w:ascii="Arial" w:hAnsi="Arial" w:cs="Arial"/>
        </w:rPr>
        <w:t>.</w:t>
      </w:r>
      <w:r w:rsidR="00A67674">
        <w:rPr>
          <w:rFonts w:ascii="Arial" w:hAnsi="Arial" w:cs="Arial"/>
        </w:rPr>
        <w:tab/>
      </w:r>
      <w:r w:rsidR="00A67674">
        <w:rPr>
          <w:rFonts w:ascii="Arial" w:hAnsi="Arial" w:cs="Arial"/>
          <w:b/>
        </w:rPr>
        <w:t>Teaching Aids</w:t>
      </w:r>
    </w:p>
    <w:p w:rsidR="00A67674" w:rsidRDefault="00A67674" w:rsidP="00A67674">
      <w:pPr>
        <w:ind w:left="720"/>
        <w:jc w:val="both"/>
        <w:rPr>
          <w:rFonts w:ascii="Arial" w:hAnsi="Arial" w:cs="Arial"/>
        </w:rPr>
      </w:pPr>
      <w:r w:rsidRPr="00B037EA">
        <w:rPr>
          <w:rFonts w:ascii="Arial" w:hAnsi="Arial" w:cs="Arial"/>
        </w:rPr>
        <w:t xml:space="preserve">The </w:t>
      </w:r>
      <w:r>
        <w:rPr>
          <w:rFonts w:ascii="Arial" w:hAnsi="Arial" w:cs="Arial"/>
        </w:rPr>
        <w:t>Department must have seminar room, an optional departmental library, residents’ room, audiovisual aids (multimedia, slide and overhead projectors) and computer systems preferably with internet access facilities. At any point in time there shall be a minimum of 5 full time consultants in the department. (</w:t>
      </w:r>
      <w:r w:rsidRPr="0024210C">
        <w:rPr>
          <w:rFonts w:ascii="Arial" w:hAnsi="Arial" w:cs="Arial"/>
          <w:b/>
        </w:rPr>
        <w:t>M</w:t>
      </w:r>
      <w:r>
        <w:rPr>
          <w:rFonts w:ascii="Arial" w:hAnsi="Arial" w:cs="Arial"/>
        </w:rPr>
        <w:t>)</w:t>
      </w:r>
    </w:p>
    <w:p w:rsidR="00A67674" w:rsidRDefault="00A67674" w:rsidP="00A67674">
      <w:pPr>
        <w:ind w:left="720"/>
        <w:jc w:val="both"/>
        <w:rPr>
          <w:rFonts w:ascii="Arial" w:hAnsi="Arial" w:cs="Arial"/>
        </w:rPr>
      </w:pPr>
    </w:p>
    <w:p w:rsidR="00A67674" w:rsidRDefault="00382068" w:rsidP="00A67674">
      <w:pPr>
        <w:jc w:val="both"/>
        <w:rPr>
          <w:rFonts w:ascii="Arial" w:hAnsi="Arial" w:cs="Arial"/>
          <w:b/>
        </w:rPr>
      </w:pPr>
      <w:r>
        <w:rPr>
          <w:rFonts w:ascii="Arial" w:hAnsi="Arial" w:cs="Arial"/>
        </w:rPr>
        <w:t>6</w:t>
      </w:r>
      <w:r w:rsidR="00A67674">
        <w:rPr>
          <w:rFonts w:ascii="Arial" w:hAnsi="Arial" w:cs="Arial"/>
        </w:rPr>
        <w:t>.</w:t>
      </w:r>
      <w:r w:rsidR="00A67674">
        <w:rPr>
          <w:rFonts w:ascii="Arial" w:hAnsi="Arial" w:cs="Arial"/>
        </w:rPr>
        <w:tab/>
      </w:r>
      <w:r w:rsidR="00A67674">
        <w:rPr>
          <w:rFonts w:ascii="Arial" w:hAnsi="Arial" w:cs="Arial"/>
          <w:b/>
        </w:rPr>
        <w:t xml:space="preserve"> Support Departmental Consultant Staff</w:t>
      </w:r>
    </w:p>
    <w:p w:rsidR="00A67674" w:rsidRDefault="00A67674" w:rsidP="00A67674">
      <w:pPr>
        <w:jc w:val="both"/>
        <w:rPr>
          <w:rFonts w:ascii="Arial" w:hAnsi="Arial" w:cs="Arial"/>
        </w:rPr>
      </w:pPr>
    </w:p>
    <w:p w:rsidR="00A67674" w:rsidRDefault="00A67674" w:rsidP="00A67674">
      <w:pPr>
        <w:ind w:left="720"/>
        <w:jc w:val="both"/>
        <w:rPr>
          <w:rFonts w:ascii="Arial" w:hAnsi="Arial" w:cs="Arial"/>
        </w:rPr>
      </w:pPr>
      <w:r>
        <w:rPr>
          <w:rFonts w:ascii="Arial" w:hAnsi="Arial" w:cs="Arial"/>
        </w:rPr>
        <w:t>There shall be a Consultant providing full-time coverage in the recognized sub-specialties of:</w:t>
      </w:r>
    </w:p>
    <w:p w:rsidR="00A67674" w:rsidRDefault="00A67674" w:rsidP="00A67674">
      <w:pPr>
        <w:ind w:left="720"/>
        <w:jc w:val="both"/>
        <w:rPr>
          <w:rFonts w:ascii="Arial" w:hAnsi="Arial" w:cs="Arial"/>
        </w:rPr>
      </w:pPr>
    </w:p>
    <w:p w:rsidR="00A67674" w:rsidRDefault="00A67674" w:rsidP="00A67674">
      <w:pPr>
        <w:ind w:left="720"/>
        <w:jc w:val="both"/>
        <w:rPr>
          <w:rFonts w:ascii="Arial" w:hAnsi="Arial" w:cs="Arial"/>
        </w:rPr>
      </w:pPr>
      <w:proofErr w:type="spellStart"/>
      <w:r>
        <w:rPr>
          <w:rFonts w:ascii="Arial" w:hAnsi="Arial" w:cs="Arial"/>
        </w:rPr>
        <w:t>i</w:t>
      </w:r>
      <w:proofErr w:type="spellEnd"/>
      <w:r>
        <w:rPr>
          <w:rFonts w:ascii="Arial" w:hAnsi="Arial" w:cs="Arial"/>
        </w:rPr>
        <w:t>)</w:t>
      </w:r>
      <w:r>
        <w:rPr>
          <w:rFonts w:ascii="Arial" w:hAnsi="Arial" w:cs="Arial"/>
        </w:rPr>
        <w:tab/>
        <w:t>Endocrinology (</w:t>
      </w:r>
      <w:r w:rsidRPr="00A63285">
        <w:rPr>
          <w:rFonts w:ascii="Arial" w:hAnsi="Arial" w:cs="Arial"/>
          <w:b/>
        </w:rPr>
        <w:t>M</w:t>
      </w:r>
      <w:r>
        <w:rPr>
          <w:rFonts w:ascii="Arial" w:hAnsi="Arial" w:cs="Arial"/>
        </w:rPr>
        <w:t>)</w:t>
      </w:r>
    </w:p>
    <w:p w:rsidR="00A67674" w:rsidRDefault="00A67674" w:rsidP="00A67674">
      <w:pPr>
        <w:ind w:left="720"/>
        <w:jc w:val="both"/>
        <w:rPr>
          <w:rFonts w:ascii="Arial" w:hAnsi="Arial" w:cs="Arial"/>
        </w:rPr>
      </w:pPr>
      <w:r>
        <w:rPr>
          <w:rFonts w:ascii="Arial" w:hAnsi="Arial" w:cs="Arial"/>
        </w:rPr>
        <w:t>ii)</w:t>
      </w:r>
      <w:r>
        <w:rPr>
          <w:rFonts w:ascii="Arial" w:hAnsi="Arial" w:cs="Arial"/>
        </w:rPr>
        <w:tab/>
        <w:t>Respiratory Medicine (</w:t>
      </w:r>
      <w:r w:rsidRPr="00A63285">
        <w:rPr>
          <w:rFonts w:ascii="Arial" w:hAnsi="Arial" w:cs="Arial"/>
          <w:b/>
        </w:rPr>
        <w:t>M)</w:t>
      </w:r>
    </w:p>
    <w:p w:rsidR="00A67674" w:rsidRDefault="00A67674" w:rsidP="00A67674">
      <w:pPr>
        <w:ind w:left="720"/>
        <w:jc w:val="both"/>
        <w:rPr>
          <w:rFonts w:ascii="Arial" w:hAnsi="Arial" w:cs="Arial"/>
        </w:rPr>
      </w:pPr>
      <w:r>
        <w:rPr>
          <w:rFonts w:ascii="Arial" w:hAnsi="Arial" w:cs="Arial"/>
        </w:rPr>
        <w:t>iii)</w:t>
      </w:r>
      <w:r>
        <w:rPr>
          <w:rFonts w:ascii="Arial" w:hAnsi="Arial" w:cs="Arial"/>
        </w:rPr>
        <w:tab/>
      </w:r>
      <w:r w:rsidR="00333519">
        <w:rPr>
          <w:rFonts w:ascii="Arial" w:hAnsi="Arial" w:cs="Arial"/>
        </w:rPr>
        <w:t>Gastroenterology (</w:t>
      </w:r>
      <w:r w:rsidRPr="00A63285">
        <w:rPr>
          <w:rFonts w:ascii="Arial" w:hAnsi="Arial" w:cs="Arial"/>
          <w:b/>
        </w:rPr>
        <w:t>M</w:t>
      </w:r>
      <w:r>
        <w:rPr>
          <w:rFonts w:ascii="Arial" w:hAnsi="Arial" w:cs="Arial"/>
        </w:rPr>
        <w:t>)</w:t>
      </w:r>
    </w:p>
    <w:p w:rsidR="00A67674" w:rsidRDefault="00A67674" w:rsidP="00A67674">
      <w:pPr>
        <w:ind w:left="720"/>
        <w:jc w:val="both"/>
        <w:rPr>
          <w:rFonts w:ascii="Arial" w:hAnsi="Arial" w:cs="Arial"/>
        </w:rPr>
      </w:pPr>
      <w:proofErr w:type="gramStart"/>
      <w:r>
        <w:rPr>
          <w:rFonts w:ascii="Arial" w:hAnsi="Arial" w:cs="Arial"/>
        </w:rPr>
        <w:t>iv)</w:t>
      </w:r>
      <w:r>
        <w:rPr>
          <w:rFonts w:ascii="Arial" w:hAnsi="Arial" w:cs="Arial"/>
        </w:rPr>
        <w:tab/>
        <w:t>Renal</w:t>
      </w:r>
      <w:proofErr w:type="gramEnd"/>
      <w:r>
        <w:rPr>
          <w:rFonts w:ascii="Arial" w:hAnsi="Arial" w:cs="Arial"/>
        </w:rPr>
        <w:t xml:space="preserve"> </w:t>
      </w:r>
      <w:r w:rsidR="00333519">
        <w:rPr>
          <w:rFonts w:ascii="Arial" w:hAnsi="Arial" w:cs="Arial"/>
        </w:rPr>
        <w:t xml:space="preserve">Medicine </w:t>
      </w:r>
      <w:r w:rsidR="00333519" w:rsidRPr="00492692">
        <w:rPr>
          <w:rFonts w:ascii="Arial" w:hAnsi="Arial" w:cs="Arial"/>
          <w:b/>
        </w:rPr>
        <w:t>(</w:t>
      </w:r>
      <w:r w:rsidRPr="00492692">
        <w:rPr>
          <w:rFonts w:ascii="Arial" w:hAnsi="Arial" w:cs="Arial"/>
          <w:b/>
        </w:rPr>
        <w:t>M)</w:t>
      </w:r>
    </w:p>
    <w:p w:rsidR="00A67674" w:rsidRDefault="00A67674" w:rsidP="00A67674">
      <w:pPr>
        <w:ind w:left="720"/>
        <w:jc w:val="both"/>
        <w:rPr>
          <w:rFonts w:ascii="Arial" w:hAnsi="Arial" w:cs="Arial"/>
        </w:rPr>
      </w:pPr>
      <w:r>
        <w:rPr>
          <w:rFonts w:ascii="Arial" w:hAnsi="Arial" w:cs="Arial"/>
        </w:rPr>
        <w:t>v)</w:t>
      </w:r>
      <w:r>
        <w:rPr>
          <w:rFonts w:ascii="Arial" w:hAnsi="Arial" w:cs="Arial"/>
        </w:rPr>
        <w:tab/>
        <w:t>Neurology (</w:t>
      </w:r>
      <w:r w:rsidRPr="00A63285">
        <w:rPr>
          <w:rFonts w:ascii="Arial" w:hAnsi="Arial" w:cs="Arial"/>
          <w:b/>
        </w:rPr>
        <w:t>M</w:t>
      </w:r>
      <w:r>
        <w:rPr>
          <w:rFonts w:ascii="Arial" w:hAnsi="Arial" w:cs="Arial"/>
        </w:rPr>
        <w:t>)</w:t>
      </w:r>
    </w:p>
    <w:p w:rsidR="00492692" w:rsidRDefault="00492692" w:rsidP="00A67674">
      <w:pPr>
        <w:ind w:left="720"/>
        <w:jc w:val="both"/>
        <w:rPr>
          <w:rFonts w:ascii="Arial" w:hAnsi="Arial" w:cs="Arial"/>
        </w:rPr>
      </w:pPr>
      <w:proofErr w:type="gramStart"/>
      <w:r>
        <w:rPr>
          <w:rFonts w:ascii="Arial" w:hAnsi="Arial" w:cs="Arial"/>
        </w:rPr>
        <w:t>vi)</w:t>
      </w:r>
      <w:r>
        <w:rPr>
          <w:rFonts w:ascii="Arial" w:hAnsi="Arial" w:cs="Arial"/>
        </w:rPr>
        <w:tab/>
        <w:t>Cardiology</w:t>
      </w:r>
      <w:proofErr w:type="gramEnd"/>
      <w:r>
        <w:rPr>
          <w:rFonts w:ascii="Arial" w:hAnsi="Arial" w:cs="Arial"/>
        </w:rPr>
        <w:t xml:space="preserve"> </w:t>
      </w:r>
      <w:r w:rsidRPr="00492692">
        <w:rPr>
          <w:rFonts w:ascii="Arial" w:hAnsi="Arial" w:cs="Arial"/>
          <w:b/>
        </w:rPr>
        <w:t>(M)</w:t>
      </w:r>
    </w:p>
    <w:p w:rsidR="00492692" w:rsidRDefault="00492692" w:rsidP="00A67674">
      <w:pPr>
        <w:ind w:left="720"/>
        <w:jc w:val="both"/>
        <w:rPr>
          <w:rFonts w:ascii="Arial" w:hAnsi="Arial" w:cs="Arial"/>
        </w:rPr>
      </w:pPr>
      <w:r>
        <w:rPr>
          <w:rFonts w:ascii="Arial" w:hAnsi="Arial" w:cs="Arial"/>
        </w:rPr>
        <w:t>vii)</w:t>
      </w:r>
      <w:r>
        <w:rPr>
          <w:rFonts w:ascii="Arial" w:hAnsi="Arial" w:cs="Arial"/>
        </w:rPr>
        <w:tab/>
        <w:t xml:space="preserve">Hematology/ Oncology </w:t>
      </w:r>
      <w:r w:rsidRPr="00492692">
        <w:rPr>
          <w:rFonts w:ascii="Arial" w:hAnsi="Arial" w:cs="Arial"/>
          <w:b/>
        </w:rPr>
        <w:t>(D)</w:t>
      </w:r>
    </w:p>
    <w:p w:rsidR="00A67674" w:rsidRDefault="00A67674" w:rsidP="00A67674">
      <w:pPr>
        <w:ind w:left="720"/>
        <w:jc w:val="both"/>
        <w:rPr>
          <w:rFonts w:ascii="Arial" w:hAnsi="Arial" w:cs="Arial"/>
        </w:rPr>
      </w:pPr>
      <w:r>
        <w:rPr>
          <w:rFonts w:ascii="Arial" w:hAnsi="Arial" w:cs="Arial"/>
        </w:rPr>
        <w:t>vi</w:t>
      </w:r>
      <w:r w:rsidR="00492692">
        <w:rPr>
          <w:rFonts w:ascii="Arial" w:hAnsi="Arial" w:cs="Arial"/>
        </w:rPr>
        <w:t>ii</w:t>
      </w:r>
      <w:r>
        <w:rPr>
          <w:rFonts w:ascii="Arial" w:hAnsi="Arial" w:cs="Arial"/>
        </w:rPr>
        <w:t>)</w:t>
      </w:r>
      <w:r>
        <w:rPr>
          <w:rFonts w:ascii="Arial" w:hAnsi="Arial" w:cs="Arial"/>
        </w:rPr>
        <w:tab/>
      </w:r>
      <w:r w:rsidR="00333519">
        <w:rPr>
          <w:rFonts w:ascii="Arial" w:hAnsi="Arial" w:cs="Arial"/>
        </w:rPr>
        <w:t xml:space="preserve">Microbiology </w:t>
      </w:r>
      <w:r>
        <w:rPr>
          <w:rFonts w:ascii="Arial" w:hAnsi="Arial" w:cs="Arial"/>
        </w:rPr>
        <w:t>/</w:t>
      </w:r>
      <w:r w:rsidR="00333519">
        <w:rPr>
          <w:rFonts w:ascii="Arial" w:hAnsi="Arial" w:cs="Arial"/>
        </w:rPr>
        <w:t xml:space="preserve"> My</w:t>
      </w:r>
      <w:r>
        <w:rPr>
          <w:rFonts w:ascii="Arial" w:hAnsi="Arial" w:cs="Arial"/>
        </w:rPr>
        <w:t>cology (</w:t>
      </w:r>
      <w:r w:rsidRPr="00A63285">
        <w:rPr>
          <w:rFonts w:ascii="Arial" w:hAnsi="Arial" w:cs="Arial"/>
          <w:b/>
        </w:rPr>
        <w:t>D)</w:t>
      </w:r>
    </w:p>
    <w:p w:rsidR="00A67674" w:rsidRDefault="00492692" w:rsidP="00A67674">
      <w:pPr>
        <w:ind w:left="720"/>
        <w:jc w:val="both"/>
        <w:rPr>
          <w:rFonts w:ascii="Arial" w:hAnsi="Arial" w:cs="Arial"/>
        </w:rPr>
      </w:pPr>
      <w:r>
        <w:rPr>
          <w:rFonts w:ascii="Arial" w:hAnsi="Arial" w:cs="Arial"/>
        </w:rPr>
        <w:t>ix</w:t>
      </w:r>
      <w:r w:rsidR="00A67674">
        <w:rPr>
          <w:rFonts w:ascii="Arial" w:hAnsi="Arial" w:cs="Arial"/>
        </w:rPr>
        <w:t>)</w:t>
      </w:r>
      <w:r w:rsidR="00A67674">
        <w:rPr>
          <w:rFonts w:ascii="Arial" w:hAnsi="Arial" w:cs="Arial"/>
        </w:rPr>
        <w:tab/>
      </w:r>
      <w:r w:rsidR="0091085B">
        <w:rPr>
          <w:rFonts w:ascii="Arial" w:hAnsi="Arial" w:cs="Arial"/>
        </w:rPr>
        <w:t xml:space="preserve">Acute </w:t>
      </w:r>
      <w:r w:rsidR="00A67674">
        <w:rPr>
          <w:rFonts w:ascii="Arial" w:hAnsi="Arial" w:cs="Arial"/>
        </w:rPr>
        <w:t>/Critical Care Medicine (</w:t>
      </w:r>
      <w:r w:rsidR="00A67674" w:rsidRPr="00A63285">
        <w:rPr>
          <w:rFonts w:ascii="Arial" w:hAnsi="Arial" w:cs="Arial"/>
          <w:b/>
        </w:rPr>
        <w:t>D)</w:t>
      </w:r>
    </w:p>
    <w:p w:rsidR="00A67674" w:rsidRDefault="00492692" w:rsidP="00A67674">
      <w:pPr>
        <w:ind w:left="720"/>
        <w:jc w:val="both"/>
        <w:rPr>
          <w:rFonts w:ascii="Arial" w:hAnsi="Arial" w:cs="Arial"/>
        </w:rPr>
      </w:pPr>
      <w:r>
        <w:rPr>
          <w:rFonts w:ascii="Arial" w:hAnsi="Arial" w:cs="Arial"/>
        </w:rPr>
        <w:t>x</w:t>
      </w:r>
      <w:r w:rsidR="00A67674">
        <w:rPr>
          <w:rFonts w:ascii="Arial" w:hAnsi="Arial" w:cs="Arial"/>
        </w:rPr>
        <w:t>)</w:t>
      </w:r>
      <w:r w:rsidR="00A67674">
        <w:rPr>
          <w:rFonts w:ascii="Arial" w:hAnsi="Arial" w:cs="Arial"/>
        </w:rPr>
        <w:tab/>
      </w:r>
      <w:r w:rsidR="0091085B">
        <w:rPr>
          <w:rFonts w:ascii="Arial" w:hAnsi="Arial" w:cs="Arial"/>
        </w:rPr>
        <w:t>Clinical Pharmacology &amp; Therapeutics (</w:t>
      </w:r>
      <w:r w:rsidR="00A67674" w:rsidRPr="00A63285">
        <w:rPr>
          <w:rFonts w:ascii="Arial" w:hAnsi="Arial" w:cs="Arial"/>
          <w:b/>
        </w:rPr>
        <w:t>D</w:t>
      </w:r>
      <w:r w:rsidR="00A67674">
        <w:rPr>
          <w:rFonts w:ascii="Arial" w:hAnsi="Arial" w:cs="Arial"/>
        </w:rPr>
        <w:t>)</w:t>
      </w:r>
    </w:p>
    <w:p w:rsidR="00A67674" w:rsidRDefault="00A67674" w:rsidP="00A67674">
      <w:pPr>
        <w:ind w:left="720"/>
        <w:jc w:val="both"/>
        <w:rPr>
          <w:rFonts w:ascii="Arial" w:hAnsi="Arial" w:cs="Arial"/>
        </w:rPr>
      </w:pPr>
      <w:r>
        <w:rPr>
          <w:rFonts w:ascii="Arial" w:hAnsi="Arial" w:cs="Arial"/>
        </w:rPr>
        <w:t>x</w:t>
      </w:r>
      <w:r w:rsidR="00492692">
        <w:rPr>
          <w:rFonts w:ascii="Arial" w:hAnsi="Arial" w:cs="Arial"/>
        </w:rPr>
        <w:t>i</w:t>
      </w:r>
      <w:r>
        <w:rPr>
          <w:rFonts w:ascii="Arial" w:hAnsi="Arial" w:cs="Arial"/>
        </w:rPr>
        <w:t>)</w:t>
      </w:r>
      <w:r>
        <w:rPr>
          <w:rFonts w:ascii="Arial" w:hAnsi="Arial" w:cs="Arial"/>
        </w:rPr>
        <w:tab/>
        <w:t xml:space="preserve">Infectious </w:t>
      </w:r>
      <w:r w:rsidR="00333519">
        <w:rPr>
          <w:rFonts w:ascii="Arial" w:hAnsi="Arial" w:cs="Arial"/>
        </w:rPr>
        <w:t>Disease (</w:t>
      </w:r>
      <w:r w:rsidRPr="00A63285">
        <w:rPr>
          <w:rFonts w:ascii="Arial" w:hAnsi="Arial" w:cs="Arial"/>
          <w:b/>
        </w:rPr>
        <w:t>D)</w:t>
      </w:r>
    </w:p>
    <w:p w:rsidR="00A67674" w:rsidRDefault="00A67674" w:rsidP="00A67674">
      <w:pPr>
        <w:ind w:left="720"/>
        <w:jc w:val="both"/>
        <w:rPr>
          <w:rFonts w:ascii="Arial" w:hAnsi="Arial" w:cs="Arial"/>
        </w:rPr>
      </w:pPr>
      <w:r>
        <w:rPr>
          <w:rFonts w:ascii="Arial" w:hAnsi="Arial" w:cs="Arial"/>
        </w:rPr>
        <w:t>x</w:t>
      </w:r>
      <w:r w:rsidR="00492692">
        <w:rPr>
          <w:rFonts w:ascii="Arial" w:hAnsi="Arial" w:cs="Arial"/>
        </w:rPr>
        <w:t>ii</w:t>
      </w:r>
      <w:r>
        <w:rPr>
          <w:rFonts w:ascii="Arial" w:hAnsi="Arial" w:cs="Arial"/>
        </w:rPr>
        <w:t>)</w:t>
      </w:r>
      <w:r>
        <w:rPr>
          <w:rFonts w:ascii="Arial" w:hAnsi="Arial" w:cs="Arial"/>
        </w:rPr>
        <w:tab/>
      </w:r>
      <w:r w:rsidR="00333519">
        <w:rPr>
          <w:rFonts w:ascii="Arial" w:hAnsi="Arial" w:cs="Arial"/>
        </w:rPr>
        <w:t>Geriatrics (</w:t>
      </w:r>
      <w:r w:rsidRPr="00A63285">
        <w:rPr>
          <w:rFonts w:ascii="Arial" w:hAnsi="Arial" w:cs="Arial"/>
          <w:b/>
        </w:rPr>
        <w:t>D)</w:t>
      </w:r>
    </w:p>
    <w:p w:rsidR="00A67674" w:rsidRDefault="00A67674" w:rsidP="00A67674">
      <w:pPr>
        <w:jc w:val="both"/>
        <w:rPr>
          <w:rFonts w:ascii="Arial" w:hAnsi="Arial" w:cs="Arial"/>
        </w:rPr>
      </w:pPr>
    </w:p>
    <w:p w:rsidR="00A67674" w:rsidRDefault="00A67674" w:rsidP="00A67674">
      <w:pPr>
        <w:ind w:left="720"/>
        <w:jc w:val="both"/>
        <w:rPr>
          <w:rFonts w:ascii="Arial" w:hAnsi="Arial" w:cs="Arial"/>
        </w:rPr>
      </w:pPr>
      <w:r>
        <w:rPr>
          <w:rFonts w:ascii="Arial" w:hAnsi="Arial" w:cs="Arial"/>
        </w:rPr>
        <w:t>The minimum acceptable functional Consultant unit shall consist of a Consultant, a Resident and a House Officer</w:t>
      </w:r>
      <w:r w:rsidR="002100D2">
        <w:rPr>
          <w:rFonts w:ascii="Arial" w:hAnsi="Arial" w:cs="Arial"/>
        </w:rPr>
        <w:t>.</w:t>
      </w:r>
      <w:r>
        <w:rPr>
          <w:rFonts w:ascii="Arial" w:hAnsi="Arial" w:cs="Arial"/>
        </w:rPr>
        <w:t xml:space="preserve"> A sub-specialty unit shall have a minimum of 10 Hospital in-patient beds</w:t>
      </w:r>
      <w:r w:rsidRPr="00A63285">
        <w:rPr>
          <w:rFonts w:ascii="Arial" w:hAnsi="Arial" w:cs="Arial"/>
          <w:b/>
        </w:rPr>
        <w:t>. (M)</w:t>
      </w:r>
    </w:p>
    <w:p w:rsidR="00A67674" w:rsidRDefault="00A67674" w:rsidP="00A67674">
      <w:pPr>
        <w:jc w:val="both"/>
        <w:rPr>
          <w:rFonts w:ascii="Arial" w:hAnsi="Arial" w:cs="Arial"/>
        </w:rPr>
      </w:pPr>
    </w:p>
    <w:p w:rsidR="00A67674" w:rsidRDefault="00382068" w:rsidP="00A67674">
      <w:pPr>
        <w:jc w:val="both"/>
        <w:rPr>
          <w:rFonts w:ascii="Arial" w:hAnsi="Arial" w:cs="Arial"/>
          <w:b/>
        </w:rPr>
      </w:pPr>
      <w:r>
        <w:rPr>
          <w:rFonts w:ascii="Arial" w:hAnsi="Arial" w:cs="Arial"/>
        </w:rPr>
        <w:t>7</w:t>
      </w:r>
      <w:r w:rsidR="00A67674">
        <w:rPr>
          <w:rFonts w:ascii="Arial" w:hAnsi="Arial" w:cs="Arial"/>
        </w:rPr>
        <w:t>.</w:t>
      </w:r>
      <w:r w:rsidR="00A67674">
        <w:rPr>
          <w:rFonts w:ascii="Arial" w:hAnsi="Arial" w:cs="Arial"/>
        </w:rPr>
        <w:tab/>
      </w:r>
      <w:r w:rsidR="00A67674">
        <w:rPr>
          <w:rFonts w:ascii="Arial" w:hAnsi="Arial" w:cs="Arial"/>
          <w:b/>
        </w:rPr>
        <w:t>In-Patient Facilities.</w:t>
      </w:r>
    </w:p>
    <w:p w:rsidR="00A67674" w:rsidRDefault="00A67674" w:rsidP="00A67674">
      <w:pPr>
        <w:jc w:val="both"/>
        <w:rPr>
          <w:rFonts w:ascii="Arial" w:hAnsi="Arial" w:cs="Arial"/>
          <w:b/>
        </w:rPr>
      </w:pPr>
    </w:p>
    <w:p w:rsidR="00A67674" w:rsidRDefault="00A67674" w:rsidP="00A67674">
      <w:pPr>
        <w:ind w:left="720"/>
        <w:jc w:val="both"/>
        <w:rPr>
          <w:rFonts w:ascii="Arial" w:hAnsi="Arial" w:cs="Arial"/>
        </w:rPr>
      </w:pPr>
      <w:r>
        <w:rPr>
          <w:rFonts w:ascii="Arial" w:hAnsi="Arial" w:cs="Arial"/>
        </w:rPr>
        <w:t xml:space="preserve">Facilities in each ward should include: Nurses’ station, Sister’s office, Residents, room, side laboratory, ECG room, linen store, treatment </w:t>
      </w:r>
      <w:r w:rsidR="00333519">
        <w:rPr>
          <w:rFonts w:ascii="Arial" w:hAnsi="Arial" w:cs="Arial"/>
        </w:rPr>
        <w:t>room, and</w:t>
      </w:r>
      <w:r>
        <w:rPr>
          <w:rFonts w:ascii="Arial" w:hAnsi="Arial" w:cs="Arial"/>
        </w:rPr>
        <w:t xml:space="preserve"> kitchenette, patient’s day room, clean utility/sterilizing room, dirty utility room, sluice rooms, toilets and showers or baths. There should be functioning wheel chairs and trolleys. Visitors’ chairs should be provided. Equipments and instruments for the performance of bedside procedures such as urethral catheterization, dressing changes, lumbar puncture, cut down and liver biopsies should be readily available in sterile packs</w:t>
      </w:r>
      <w:r w:rsidR="005C11A7">
        <w:rPr>
          <w:rFonts w:ascii="Arial" w:hAnsi="Arial" w:cs="Arial"/>
        </w:rPr>
        <w:t>. (</w:t>
      </w:r>
      <w:r w:rsidRPr="00AD16CD">
        <w:rPr>
          <w:rFonts w:ascii="Arial" w:hAnsi="Arial" w:cs="Arial"/>
          <w:b/>
        </w:rPr>
        <w:t>M)</w:t>
      </w:r>
    </w:p>
    <w:p w:rsidR="00333519" w:rsidRDefault="00333519" w:rsidP="00A67674">
      <w:pPr>
        <w:jc w:val="both"/>
        <w:rPr>
          <w:rFonts w:ascii="Arial" w:hAnsi="Arial" w:cs="Arial"/>
        </w:rPr>
      </w:pPr>
    </w:p>
    <w:p w:rsidR="00A67674" w:rsidRDefault="00382068" w:rsidP="00A67674">
      <w:pPr>
        <w:jc w:val="both"/>
        <w:rPr>
          <w:rFonts w:ascii="Arial" w:hAnsi="Arial" w:cs="Arial"/>
          <w:b/>
        </w:rPr>
      </w:pPr>
      <w:r w:rsidRPr="00382068">
        <w:rPr>
          <w:rFonts w:ascii="Arial" w:hAnsi="Arial" w:cs="Arial"/>
        </w:rPr>
        <w:t>8</w:t>
      </w:r>
      <w:r w:rsidR="00A67674" w:rsidRPr="00382068">
        <w:rPr>
          <w:rFonts w:ascii="Arial" w:hAnsi="Arial" w:cs="Arial"/>
        </w:rPr>
        <w:t>.</w:t>
      </w:r>
      <w:r w:rsidR="00A67674">
        <w:rPr>
          <w:rFonts w:ascii="Arial" w:hAnsi="Arial" w:cs="Arial"/>
          <w:b/>
        </w:rPr>
        <w:tab/>
        <w:t>Beds</w:t>
      </w:r>
    </w:p>
    <w:p w:rsidR="0072629B" w:rsidRDefault="0072629B" w:rsidP="00A67674">
      <w:pPr>
        <w:ind w:left="720"/>
        <w:jc w:val="both"/>
        <w:rPr>
          <w:rFonts w:ascii="Arial" w:hAnsi="Arial" w:cs="Arial"/>
        </w:rPr>
      </w:pPr>
    </w:p>
    <w:p w:rsidR="00A67674" w:rsidRDefault="00A67674" w:rsidP="00A67674">
      <w:pPr>
        <w:ind w:left="720"/>
        <w:jc w:val="both"/>
        <w:rPr>
          <w:rFonts w:ascii="Arial" w:hAnsi="Arial" w:cs="Arial"/>
        </w:rPr>
      </w:pPr>
      <w:r>
        <w:rPr>
          <w:rFonts w:ascii="Arial" w:hAnsi="Arial" w:cs="Arial"/>
        </w:rPr>
        <w:t xml:space="preserve">There should be a minimum of 10 beds </w:t>
      </w:r>
      <w:r w:rsidR="0072629B">
        <w:rPr>
          <w:rFonts w:ascii="Arial" w:hAnsi="Arial" w:cs="Arial"/>
        </w:rPr>
        <w:t>for admitting patients in the unit. (</w:t>
      </w:r>
      <w:r w:rsidRPr="00A63285">
        <w:rPr>
          <w:rFonts w:ascii="Arial" w:hAnsi="Arial" w:cs="Arial"/>
          <w:b/>
        </w:rPr>
        <w:t>M)</w:t>
      </w:r>
    </w:p>
    <w:p w:rsidR="00A67674" w:rsidRDefault="00A67674" w:rsidP="00A67674">
      <w:pPr>
        <w:jc w:val="both"/>
        <w:rPr>
          <w:rFonts w:ascii="Arial" w:hAnsi="Arial" w:cs="Arial"/>
        </w:rPr>
      </w:pPr>
    </w:p>
    <w:p w:rsidR="00A67674" w:rsidRDefault="00382068" w:rsidP="00A67674">
      <w:pPr>
        <w:jc w:val="both"/>
        <w:rPr>
          <w:rFonts w:ascii="Arial" w:hAnsi="Arial" w:cs="Arial"/>
          <w:b/>
        </w:rPr>
      </w:pPr>
      <w:r>
        <w:rPr>
          <w:rFonts w:ascii="Arial" w:hAnsi="Arial" w:cs="Arial"/>
        </w:rPr>
        <w:t>9</w:t>
      </w:r>
      <w:r w:rsidR="00A67674">
        <w:rPr>
          <w:rFonts w:ascii="Arial" w:hAnsi="Arial" w:cs="Arial"/>
        </w:rPr>
        <w:t>.</w:t>
      </w:r>
      <w:r w:rsidR="00A67674">
        <w:rPr>
          <w:rFonts w:ascii="Arial" w:hAnsi="Arial" w:cs="Arial"/>
        </w:rPr>
        <w:tab/>
      </w:r>
      <w:r w:rsidR="00A67674">
        <w:rPr>
          <w:rFonts w:ascii="Arial" w:hAnsi="Arial" w:cs="Arial"/>
          <w:b/>
        </w:rPr>
        <w:t>Diagnostic Facilities</w:t>
      </w:r>
    </w:p>
    <w:p w:rsidR="00A67674" w:rsidRDefault="00A67674" w:rsidP="002100D2">
      <w:pPr>
        <w:jc w:val="both"/>
        <w:rPr>
          <w:rFonts w:ascii="Arial" w:hAnsi="Arial" w:cs="Arial"/>
        </w:rPr>
      </w:pPr>
    </w:p>
    <w:p w:rsidR="00A67674" w:rsidRDefault="00A67674" w:rsidP="00A67674">
      <w:pPr>
        <w:ind w:left="1440" w:hanging="720"/>
        <w:jc w:val="both"/>
        <w:rPr>
          <w:rFonts w:ascii="Arial" w:hAnsi="Arial" w:cs="Arial"/>
        </w:rPr>
      </w:pPr>
      <w:r>
        <w:rPr>
          <w:rFonts w:ascii="Arial" w:hAnsi="Arial" w:cs="Arial"/>
        </w:rPr>
        <w:t>(</w:t>
      </w:r>
      <w:r w:rsidR="009B2179">
        <w:rPr>
          <w:rFonts w:ascii="Arial" w:hAnsi="Arial" w:cs="Arial"/>
        </w:rPr>
        <w:t>a</w:t>
      </w:r>
      <w:r>
        <w:rPr>
          <w:rFonts w:ascii="Arial" w:hAnsi="Arial" w:cs="Arial"/>
        </w:rPr>
        <w:t>)</w:t>
      </w:r>
      <w:r>
        <w:rPr>
          <w:rFonts w:ascii="Arial" w:hAnsi="Arial" w:cs="Arial"/>
        </w:rPr>
        <w:tab/>
      </w:r>
      <w:r>
        <w:rPr>
          <w:rFonts w:ascii="Arial" w:hAnsi="Arial" w:cs="Arial"/>
          <w:b/>
        </w:rPr>
        <w:t>Radiology Services:</w:t>
      </w:r>
      <w:r>
        <w:rPr>
          <w:rFonts w:ascii="Arial" w:hAnsi="Arial" w:cs="Arial"/>
        </w:rPr>
        <w:t xml:space="preserve"> A well established radiology department with at least two (2) full-time Consultant Radiologists</w:t>
      </w:r>
      <w:r w:rsidRPr="00F27BDC">
        <w:rPr>
          <w:rFonts w:ascii="Arial" w:hAnsi="Arial" w:cs="Arial"/>
          <w:b/>
        </w:rPr>
        <w:t xml:space="preserve"> (M).</w:t>
      </w:r>
      <w:r>
        <w:rPr>
          <w:rFonts w:ascii="Arial" w:hAnsi="Arial" w:cs="Arial"/>
        </w:rPr>
        <w:t xml:space="preserve"> </w:t>
      </w:r>
    </w:p>
    <w:p w:rsidR="00A67674" w:rsidRDefault="00A67674" w:rsidP="00A67674">
      <w:pPr>
        <w:ind w:left="1440" w:hanging="720"/>
        <w:jc w:val="both"/>
        <w:rPr>
          <w:rFonts w:ascii="Arial" w:hAnsi="Arial" w:cs="Arial"/>
        </w:rPr>
      </w:pPr>
    </w:p>
    <w:p w:rsidR="00A67674" w:rsidRDefault="00A67674" w:rsidP="00A67674">
      <w:pPr>
        <w:ind w:left="1440" w:hanging="720"/>
        <w:jc w:val="both"/>
        <w:rPr>
          <w:rFonts w:ascii="Arial" w:hAnsi="Arial" w:cs="Arial"/>
          <w:b/>
        </w:rPr>
      </w:pPr>
      <w:r>
        <w:rPr>
          <w:rFonts w:ascii="Arial" w:hAnsi="Arial" w:cs="Arial"/>
        </w:rPr>
        <w:t xml:space="preserve">          Should be able to provide Plain x-</w:t>
      </w:r>
      <w:r w:rsidR="009B2179">
        <w:rPr>
          <w:rFonts w:ascii="Arial" w:hAnsi="Arial" w:cs="Arial"/>
        </w:rPr>
        <w:t>ray and</w:t>
      </w:r>
      <w:r>
        <w:rPr>
          <w:rFonts w:ascii="Arial" w:hAnsi="Arial" w:cs="Arial"/>
        </w:rPr>
        <w:t xml:space="preserve"> Ultrasonography services to all parts of the body (</w:t>
      </w:r>
      <w:r w:rsidRPr="00F27BDC">
        <w:rPr>
          <w:rFonts w:ascii="Arial" w:hAnsi="Arial" w:cs="Arial"/>
          <w:b/>
        </w:rPr>
        <w:t>M)</w:t>
      </w:r>
    </w:p>
    <w:p w:rsidR="00A67674" w:rsidRDefault="00A67674" w:rsidP="00A67674">
      <w:pPr>
        <w:ind w:left="1440" w:hanging="720"/>
        <w:jc w:val="both"/>
        <w:rPr>
          <w:rFonts w:ascii="Arial" w:hAnsi="Arial" w:cs="Arial"/>
        </w:rPr>
      </w:pPr>
    </w:p>
    <w:p w:rsidR="00A67674" w:rsidRDefault="00A67674" w:rsidP="00A67674">
      <w:pPr>
        <w:ind w:left="1440" w:hanging="720"/>
        <w:jc w:val="both"/>
        <w:rPr>
          <w:rFonts w:ascii="Arial" w:hAnsi="Arial" w:cs="Arial"/>
        </w:rPr>
      </w:pPr>
      <w:r>
        <w:rPr>
          <w:rFonts w:ascii="Arial" w:hAnsi="Arial" w:cs="Arial"/>
        </w:rPr>
        <w:t xml:space="preserve">          </w:t>
      </w:r>
      <w:r w:rsidR="009B2179">
        <w:rPr>
          <w:rFonts w:ascii="Arial" w:hAnsi="Arial" w:cs="Arial"/>
        </w:rPr>
        <w:t xml:space="preserve">Should have facilities for </w:t>
      </w:r>
      <w:r>
        <w:rPr>
          <w:rFonts w:ascii="Arial" w:hAnsi="Arial" w:cs="Arial"/>
        </w:rPr>
        <w:t xml:space="preserve">Contrast studies of the gastro-intestinal tract and </w:t>
      </w:r>
      <w:proofErr w:type="spellStart"/>
      <w:r>
        <w:rPr>
          <w:rFonts w:ascii="Arial" w:hAnsi="Arial" w:cs="Arial"/>
        </w:rPr>
        <w:t>genito</w:t>
      </w:r>
      <w:proofErr w:type="spellEnd"/>
      <w:r>
        <w:rPr>
          <w:rFonts w:ascii="Arial" w:hAnsi="Arial" w:cs="Arial"/>
        </w:rPr>
        <w:t>-urinary system</w:t>
      </w:r>
      <w:r w:rsidRPr="00F27BDC">
        <w:rPr>
          <w:rFonts w:ascii="Arial" w:hAnsi="Arial" w:cs="Arial"/>
          <w:b/>
        </w:rPr>
        <w:t xml:space="preserve"> (M)</w:t>
      </w:r>
      <w:r>
        <w:rPr>
          <w:rFonts w:ascii="Arial" w:hAnsi="Arial" w:cs="Arial"/>
        </w:rPr>
        <w:t xml:space="preserve"> </w:t>
      </w:r>
    </w:p>
    <w:p w:rsidR="00A67674" w:rsidRDefault="00A67674" w:rsidP="00A67674">
      <w:pPr>
        <w:ind w:left="1440" w:hanging="720"/>
        <w:jc w:val="both"/>
        <w:rPr>
          <w:rFonts w:ascii="Arial" w:hAnsi="Arial" w:cs="Arial"/>
        </w:rPr>
      </w:pPr>
    </w:p>
    <w:p w:rsidR="00A67674" w:rsidRDefault="00A67674" w:rsidP="00A67674">
      <w:pPr>
        <w:ind w:left="1440" w:hanging="720"/>
        <w:jc w:val="both"/>
        <w:rPr>
          <w:rFonts w:ascii="Arial" w:hAnsi="Arial" w:cs="Arial"/>
        </w:rPr>
      </w:pPr>
      <w:r>
        <w:rPr>
          <w:rFonts w:ascii="Arial" w:hAnsi="Arial" w:cs="Arial"/>
        </w:rPr>
        <w:t xml:space="preserve">          </w:t>
      </w:r>
      <w:proofErr w:type="gramStart"/>
      <w:r w:rsidR="009B2179">
        <w:rPr>
          <w:rFonts w:ascii="Arial" w:hAnsi="Arial" w:cs="Arial"/>
        </w:rPr>
        <w:t>Should have</w:t>
      </w:r>
      <w:r>
        <w:rPr>
          <w:rFonts w:ascii="Arial" w:hAnsi="Arial" w:cs="Arial"/>
        </w:rPr>
        <w:t xml:space="preserve"> facilities for Fluoroscopy, Angiography, Computerized tomography and MRI</w:t>
      </w:r>
      <w:r w:rsidRPr="00F27BDC">
        <w:rPr>
          <w:rFonts w:ascii="Arial" w:hAnsi="Arial" w:cs="Arial"/>
          <w:b/>
        </w:rPr>
        <w:t>.</w:t>
      </w:r>
      <w:proofErr w:type="gramEnd"/>
      <w:r w:rsidRPr="00F27BDC">
        <w:rPr>
          <w:rFonts w:ascii="Arial" w:hAnsi="Arial" w:cs="Arial"/>
          <w:b/>
        </w:rPr>
        <w:t xml:space="preserve"> (</w:t>
      </w:r>
      <w:r>
        <w:rPr>
          <w:rFonts w:ascii="Arial" w:hAnsi="Arial" w:cs="Arial"/>
          <w:b/>
        </w:rPr>
        <w:t>D</w:t>
      </w:r>
      <w:r w:rsidRPr="00F27BDC">
        <w:rPr>
          <w:rFonts w:ascii="Arial" w:hAnsi="Arial" w:cs="Arial"/>
          <w:b/>
        </w:rPr>
        <w:t>)</w:t>
      </w:r>
    </w:p>
    <w:p w:rsidR="00A67674" w:rsidRDefault="00A67674" w:rsidP="00A67674">
      <w:pPr>
        <w:ind w:left="1440" w:hanging="720"/>
        <w:jc w:val="both"/>
        <w:rPr>
          <w:rFonts w:ascii="Arial" w:hAnsi="Arial" w:cs="Arial"/>
        </w:rPr>
      </w:pPr>
    </w:p>
    <w:p w:rsidR="00A67674" w:rsidRDefault="00A67674" w:rsidP="00A67674">
      <w:pPr>
        <w:ind w:left="1440" w:hanging="720"/>
        <w:jc w:val="both"/>
        <w:rPr>
          <w:rFonts w:ascii="Arial" w:hAnsi="Arial" w:cs="Arial"/>
          <w:b/>
        </w:rPr>
      </w:pPr>
      <w:r>
        <w:rPr>
          <w:rFonts w:ascii="Arial" w:hAnsi="Arial" w:cs="Arial"/>
        </w:rPr>
        <w:t>(</w:t>
      </w:r>
      <w:r w:rsidR="009B2179">
        <w:rPr>
          <w:rFonts w:ascii="Arial" w:hAnsi="Arial" w:cs="Arial"/>
        </w:rPr>
        <w:t>b</w:t>
      </w:r>
      <w:r>
        <w:rPr>
          <w:rFonts w:ascii="Arial" w:hAnsi="Arial" w:cs="Arial"/>
        </w:rPr>
        <w:t>)</w:t>
      </w:r>
      <w:r>
        <w:rPr>
          <w:rFonts w:ascii="Arial" w:hAnsi="Arial" w:cs="Arial"/>
        </w:rPr>
        <w:tab/>
      </w:r>
      <w:r>
        <w:rPr>
          <w:rFonts w:ascii="Arial" w:hAnsi="Arial" w:cs="Arial"/>
          <w:b/>
        </w:rPr>
        <w:t xml:space="preserve">Blood Gas Analysis: </w:t>
      </w:r>
      <w:r>
        <w:rPr>
          <w:rFonts w:ascii="Arial" w:hAnsi="Arial" w:cs="Arial"/>
        </w:rPr>
        <w:t xml:space="preserve">There should be facilities for blood gas analysis within the institution. </w:t>
      </w:r>
      <w:r w:rsidRPr="009B2179">
        <w:rPr>
          <w:rFonts w:ascii="Arial" w:hAnsi="Arial" w:cs="Arial"/>
          <w:b/>
        </w:rPr>
        <w:t>(</w:t>
      </w:r>
      <w:r w:rsidR="009B2179" w:rsidRPr="009B2179">
        <w:rPr>
          <w:rFonts w:ascii="Arial" w:hAnsi="Arial" w:cs="Arial"/>
          <w:b/>
        </w:rPr>
        <w:t>D</w:t>
      </w:r>
      <w:r w:rsidRPr="009B2179">
        <w:rPr>
          <w:rFonts w:ascii="Arial" w:hAnsi="Arial" w:cs="Arial"/>
          <w:b/>
        </w:rPr>
        <w:t>)</w:t>
      </w:r>
    </w:p>
    <w:p w:rsidR="009B2179" w:rsidRDefault="009B2179" w:rsidP="00A67674">
      <w:pPr>
        <w:ind w:left="1440" w:hanging="720"/>
        <w:jc w:val="both"/>
        <w:rPr>
          <w:rFonts w:ascii="Arial" w:hAnsi="Arial" w:cs="Arial"/>
          <w:b/>
        </w:rPr>
      </w:pPr>
    </w:p>
    <w:p w:rsidR="009B2179" w:rsidRDefault="009B2179" w:rsidP="009B2179">
      <w:pPr>
        <w:ind w:left="1440" w:hanging="720"/>
        <w:jc w:val="both"/>
        <w:rPr>
          <w:rFonts w:ascii="Arial" w:hAnsi="Arial" w:cs="Arial"/>
          <w:b/>
        </w:rPr>
      </w:pPr>
      <w:r>
        <w:rPr>
          <w:rFonts w:ascii="Arial" w:hAnsi="Arial" w:cs="Arial"/>
        </w:rPr>
        <w:t>(c)</w:t>
      </w:r>
      <w:r>
        <w:rPr>
          <w:rFonts w:ascii="Arial" w:hAnsi="Arial" w:cs="Arial"/>
        </w:rPr>
        <w:tab/>
      </w:r>
      <w:r w:rsidRPr="009B2179">
        <w:rPr>
          <w:rFonts w:ascii="Arial" w:hAnsi="Arial" w:cs="Arial"/>
        </w:rPr>
        <w:t xml:space="preserve">Mycology &amp; histopathology services must be available within the hospital complex </w:t>
      </w:r>
      <w:r w:rsidRPr="00F27BDC">
        <w:rPr>
          <w:rFonts w:ascii="Arial" w:hAnsi="Arial" w:cs="Arial"/>
          <w:b/>
        </w:rPr>
        <w:t>(M)</w:t>
      </w:r>
    </w:p>
    <w:p w:rsidR="00075885" w:rsidRDefault="00075885" w:rsidP="009B2179">
      <w:pPr>
        <w:ind w:left="1440" w:hanging="720"/>
        <w:jc w:val="both"/>
        <w:rPr>
          <w:rFonts w:ascii="Arial" w:hAnsi="Arial" w:cs="Arial"/>
          <w:b/>
        </w:rPr>
      </w:pPr>
    </w:p>
    <w:p w:rsidR="00AC26AF" w:rsidRDefault="00075885" w:rsidP="00AC26AF">
      <w:pPr>
        <w:ind w:left="1440" w:hanging="720"/>
        <w:jc w:val="both"/>
        <w:rPr>
          <w:rFonts w:ascii="Arial" w:hAnsi="Arial" w:cs="Arial"/>
          <w:b/>
        </w:rPr>
      </w:pPr>
      <w:r w:rsidRPr="00075885">
        <w:rPr>
          <w:rFonts w:ascii="Arial" w:hAnsi="Arial" w:cs="Arial"/>
        </w:rPr>
        <w:t>(d)</w:t>
      </w:r>
      <w:r>
        <w:rPr>
          <w:rFonts w:ascii="Arial" w:hAnsi="Arial" w:cs="Arial"/>
          <w:b/>
        </w:rPr>
        <w:tab/>
      </w:r>
      <w:r w:rsidRPr="00075885">
        <w:rPr>
          <w:rFonts w:ascii="Arial" w:hAnsi="Arial" w:cs="Arial"/>
        </w:rPr>
        <w:t xml:space="preserve">A slide laboratory in the clinic with facilities for performing skin snips, scraping, slit &amp; smear, direct KOH mounts, wet preparations for urethral &amp; vaginal smears, gram stain, </w:t>
      </w:r>
      <w:proofErr w:type="spellStart"/>
      <w:r w:rsidRPr="00075885">
        <w:rPr>
          <w:rFonts w:ascii="Arial" w:hAnsi="Arial" w:cs="Arial"/>
        </w:rPr>
        <w:t>Tzank</w:t>
      </w:r>
      <w:proofErr w:type="spellEnd"/>
      <w:r w:rsidRPr="00075885">
        <w:rPr>
          <w:rFonts w:ascii="Arial" w:hAnsi="Arial" w:cs="Arial"/>
        </w:rPr>
        <w:t xml:space="preserve"> smears, and urinalysis</w:t>
      </w:r>
      <w:r w:rsidR="00AC26AF" w:rsidRPr="00AC26AF">
        <w:rPr>
          <w:rFonts w:ascii="Arial" w:hAnsi="Arial" w:cs="Arial"/>
        </w:rPr>
        <w:t xml:space="preserve"> </w:t>
      </w:r>
      <w:r w:rsidR="00AC26AF">
        <w:rPr>
          <w:rFonts w:ascii="Arial" w:hAnsi="Arial" w:cs="Arial"/>
        </w:rPr>
        <w:t xml:space="preserve">or a </w:t>
      </w:r>
      <w:r w:rsidR="00AC26AF" w:rsidRPr="00122E41">
        <w:rPr>
          <w:rFonts w:ascii="Arial" w:hAnsi="Arial" w:cs="Arial"/>
        </w:rPr>
        <w:t xml:space="preserve">well </w:t>
      </w:r>
      <w:r w:rsidR="00AC26AF">
        <w:rPr>
          <w:rFonts w:ascii="Arial" w:hAnsi="Arial" w:cs="Arial"/>
        </w:rPr>
        <w:t xml:space="preserve">equipped </w:t>
      </w:r>
      <w:r w:rsidR="00AC26AF" w:rsidRPr="00122E41">
        <w:rPr>
          <w:rFonts w:ascii="Arial" w:hAnsi="Arial" w:cs="Arial"/>
        </w:rPr>
        <w:t>hospital main laboratory</w:t>
      </w:r>
      <w:r w:rsidR="00AC26AF" w:rsidRPr="00075885">
        <w:rPr>
          <w:rFonts w:ascii="Arial" w:hAnsi="Arial" w:cs="Arial"/>
        </w:rPr>
        <w:t>.</w:t>
      </w:r>
      <w:r w:rsidR="00AC26AF" w:rsidRPr="00075885">
        <w:rPr>
          <w:rFonts w:ascii="Arial" w:hAnsi="Arial" w:cs="Arial"/>
          <w:b/>
        </w:rPr>
        <w:t xml:space="preserve"> </w:t>
      </w:r>
      <w:r w:rsidR="00AC26AF" w:rsidRPr="00F27BDC">
        <w:rPr>
          <w:rFonts w:ascii="Arial" w:hAnsi="Arial" w:cs="Arial"/>
          <w:b/>
        </w:rPr>
        <w:t>(M)</w:t>
      </w:r>
    </w:p>
    <w:p w:rsidR="00AC26AF" w:rsidRPr="00122E41" w:rsidRDefault="00AC26AF" w:rsidP="00AC26AF">
      <w:pPr>
        <w:pStyle w:val="ListParagraph"/>
        <w:ind w:left="1080"/>
        <w:jc w:val="both"/>
        <w:rPr>
          <w:rFonts w:ascii="Arial" w:hAnsi="Arial" w:cs="Arial"/>
        </w:rPr>
      </w:pPr>
      <w:r>
        <w:rPr>
          <w:rFonts w:ascii="Arial" w:hAnsi="Arial" w:cs="Arial"/>
        </w:rPr>
        <w:t xml:space="preserve">                                                                               </w:t>
      </w:r>
    </w:p>
    <w:p w:rsidR="00A67674" w:rsidRPr="00DB75BC" w:rsidRDefault="00122E41" w:rsidP="00A67674">
      <w:pPr>
        <w:pStyle w:val="ListParagraph"/>
        <w:numPr>
          <w:ilvl w:val="0"/>
          <w:numId w:val="10"/>
        </w:numPr>
        <w:ind w:left="1440" w:hanging="720"/>
        <w:jc w:val="both"/>
        <w:rPr>
          <w:rFonts w:ascii="Arial" w:hAnsi="Arial" w:cs="Arial"/>
        </w:rPr>
      </w:pPr>
      <w:r w:rsidRPr="00AC26AF">
        <w:rPr>
          <w:rFonts w:ascii="Arial" w:hAnsi="Arial" w:cs="Arial"/>
        </w:rPr>
        <w:t xml:space="preserve"> </w:t>
      </w:r>
      <w:r w:rsidR="00075885" w:rsidRPr="00AC26AF">
        <w:rPr>
          <w:rFonts w:ascii="Arial" w:hAnsi="Arial" w:cs="Arial"/>
        </w:rPr>
        <w:t>A laboratory Technologist to man the slide laboratory</w:t>
      </w:r>
      <w:r w:rsidR="00AC26AF">
        <w:rPr>
          <w:rFonts w:ascii="Arial" w:hAnsi="Arial" w:cs="Arial"/>
        </w:rPr>
        <w:t>.</w:t>
      </w:r>
      <w:r w:rsidR="00075885" w:rsidRPr="00AC26AF">
        <w:rPr>
          <w:rFonts w:ascii="Arial" w:hAnsi="Arial" w:cs="Arial"/>
        </w:rPr>
        <w:t xml:space="preserve"> </w:t>
      </w:r>
      <w:r w:rsidR="00AC26AF" w:rsidRPr="00F27BDC">
        <w:rPr>
          <w:rFonts w:ascii="Arial" w:hAnsi="Arial" w:cs="Arial"/>
          <w:b/>
        </w:rPr>
        <w:t>(M)</w:t>
      </w:r>
    </w:p>
    <w:p w:rsidR="00DB75BC" w:rsidRDefault="00DB75BC" w:rsidP="00DB75BC">
      <w:pPr>
        <w:jc w:val="both"/>
        <w:rPr>
          <w:rFonts w:ascii="Arial" w:hAnsi="Arial" w:cs="Arial"/>
        </w:rPr>
      </w:pPr>
    </w:p>
    <w:p w:rsidR="00DB75BC" w:rsidRDefault="00DB75BC" w:rsidP="00DB75BC">
      <w:pPr>
        <w:jc w:val="both"/>
        <w:rPr>
          <w:rFonts w:ascii="Arial" w:hAnsi="Arial" w:cs="Arial"/>
        </w:rPr>
      </w:pPr>
    </w:p>
    <w:p w:rsidR="00DB75BC" w:rsidRDefault="00DB75BC" w:rsidP="00DB75BC">
      <w:pPr>
        <w:jc w:val="both"/>
        <w:rPr>
          <w:rFonts w:ascii="Arial" w:hAnsi="Arial" w:cs="Arial"/>
        </w:rPr>
      </w:pPr>
    </w:p>
    <w:p w:rsidR="00DB75BC" w:rsidRPr="00DB75BC" w:rsidRDefault="00DB75BC" w:rsidP="00DB75BC">
      <w:pPr>
        <w:jc w:val="both"/>
        <w:rPr>
          <w:rFonts w:ascii="Arial" w:hAnsi="Arial" w:cs="Arial"/>
        </w:rPr>
      </w:pPr>
    </w:p>
    <w:p w:rsidR="00A67674" w:rsidRDefault="00382068" w:rsidP="00A67674">
      <w:pPr>
        <w:jc w:val="both"/>
        <w:rPr>
          <w:rFonts w:ascii="Arial" w:hAnsi="Arial" w:cs="Arial"/>
          <w:b/>
        </w:rPr>
      </w:pPr>
      <w:r>
        <w:rPr>
          <w:rFonts w:ascii="Arial" w:hAnsi="Arial" w:cs="Arial"/>
        </w:rPr>
        <w:lastRenderedPageBreak/>
        <w:t>10.</w:t>
      </w:r>
      <w:r w:rsidR="00A67674">
        <w:rPr>
          <w:rFonts w:ascii="Arial" w:hAnsi="Arial" w:cs="Arial"/>
        </w:rPr>
        <w:tab/>
      </w:r>
      <w:r w:rsidR="00A67674">
        <w:rPr>
          <w:rFonts w:ascii="Arial" w:hAnsi="Arial" w:cs="Arial"/>
          <w:b/>
        </w:rPr>
        <w:t>NURSING PERSONNEL</w:t>
      </w:r>
    </w:p>
    <w:p w:rsidR="009B2179" w:rsidRDefault="009B2179" w:rsidP="00A67674">
      <w:pPr>
        <w:ind w:left="720"/>
        <w:jc w:val="both"/>
        <w:rPr>
          <w:rFonts w:ascii="Arial" w:hAnsi="Arial" w:cs="Arial"/>
        </w:rPr>
      </w:pPr>
    </w:p>
    <w:p w:rsidR="00A67674" w:rsidRDefault="00A67674" w:rsidP="00A67674">
      <w:pPr>
        <w:ind w:left="720"/>
        <w:jc w:val="both"/>
        <w:rPr>
          <w:rFonts w:ascii="Arial" w:hAnsi="Arial" w:cs="Arial"/>
          <w:b/>
        </w:rPr>
      </w:pPr>
      <w:r>
        <w:rPr>
          <w:rFonts w:ascii="Arial" w:hAnsi="Arial" w:cs="Arial"/>
        </w:rPr>
        <w:t xml:space="preserve">There should be provision for at least one Nurse to eight patients in the wards. </w:t>
      </w:r>
      <w:r w:rsidR="00333519" w:rsidRPr="00F27BDC">
        <w:rPr>
          <w:rFonts w:ascii="Arial" w:hAnsi="Arial" w:cs="Arial"/>
          <w:b/>
        </w:rPr>
        <w:t>(M)</w:t>
      </w:r>
    </w:p>
    <w:p w:rsidR="00333519" w:rsidRDefault="00333519" w:rsidP="00333519">
      <w:pPr>
        <w:ind w:left="720"/>
        <w:jc w:val="both"/>
      </w:pPr>
    </w:p>
    <w:p w:rsidR="00333519" w:rsidRDefault="00333519" w:rsidP="00333519">
      <w:pPr>
        <w:ind w:left="720"/>
        <w:jc w:val="both"/>
        <w:rPr>
          <w:rFonts w:ascii="Arial" w:hAnsi="Arial" w:cs="Arial"/>
        </w:rPr>
      </w:pPr>
      <w:r w:rsidRPr="00333519">
        <w:rPr>
          <w:rFonts w:ascii="Arial" w:hAnsi="Arial" w:cs="Arial"/>
        </w:rPr>
        <w:t>A</w:t>
      </w:r>
      <w:r>
        <w:rPr>
          <w:rFonts w:ascii="Arial" w:hAnsi="Arial" w:cs="Arial"/>
        </w:rPr>
        <w:t>t least one</w:t>
      </w:r>
      <w:r w:rsidRPr="00333519">
        <w:rPr>
          <w:rFonts w:ascii="Arial" w:hAnsi="Arial" w:cs="Arial"/>
        </w:rPr>
        <w:t xml:space="preserve"> Nurse for out-patient Clinic with knowledge in basic dermatological nursing. </w:t>
      </w:r>
      <w:r w:rsidRPr="00333519">
        <w:rPr>
          <w:rFonts w:ascii="Arial" w:hAnsi="Arial" w:cs="Arial"/>
          <w:b/>
        </w:rPr>
        <w:t>(M)</w:t>
      </w:r>
      <w:r w:rsidRPr="00333519">
        <w:rPr>
          <w:rFonts w:ascii="Arial" w:hAnsi="Arial" w:cs="Arial"/>
        </w:rPr>
        <w:t xml:space="preserve"> </w:t>
      </w:r>
    </w:p>
    <w:p w:rsidR="00333519" w:rsidRDefault="00333519" w:rsidP="00333519">
      <w:pPr>
        <w:ind w:left="720"/>
        <w:jc w:val="both"/>
        <w:rPr>
          <w:rFonts w:ascii="Arial" w:hAnsi="Arial" w:cs="Arial"/>
        </w:rPr>
      </w:pPr>
    </w:p>
    <w:p w:rsidR="00A67674" w:rsidRPr="00043A2E" w:rsidRDefault="00333519" w:rsidP="00043A2E">
      <w:pPr>
        <w:ind w:left="720"/>
        <w:jc w:val="both"/>
        <w:rPr>
          <w:rFonts w:ascii="Arial" w:hAnsi="Arial" w:cs="Arial"/>
        </w:rPr>
      </w:pPr>
      <w:r w:rsidRPr="00333519">
        <w:rPr>
          <w:rFonts w:ascii="Arial" w:hAnsi="Arial" w:cs="Arial"/>
        </w:rPr>
        <w:t>A social worker, but in the absence of a social worker, a trained Nurse with special training in STD and Counseling would suffice.</w:t>
      </w:r>
      <w:r w:rsidRPr="00333519">
        <w:rPr>
          <w:rFonts w:ascii="Arial" w:hAnsi="Arial" w:cs="Arial"/>
          <w:b/>
        </w:rPr>
        <w:t xml:space="preserve"> </w:t>
      </w:r>
      <w:r w:rsidRPr="00F27BDC">
        <w:rPr>
          <w:rFonts w:ascii="Arial" w:hAnsi="Arial" w:cs="Arial"/>
          <w:b/>
        </w:rPr>
        <w:t>(</w:t>
      </w:r>
      <w:r>
        <w:rPr>
          <w:rFonts w:ascii="Arial" w:hAnsi="Arial" w:cs="Arial"/>
          <w:b/>
        </w:rPr>
        <w:t>D</w:t>
      </w:r>
      <w:r w:rsidRPr="00F27BDC">
        <w:rPr>
          <w:rFonts w:ascii="Arial" w:hAnsi="Arial" w:cs="Arial"/>
          <w:b/>
        </w:rPr>
        <w:t>)</w:t>
      </w:r>
    </w:p>
    <w:p w:rsidR="00A67674" w:rsidRDefault="00A67674" w:rsidP="00A67674">
      <w:pPr>
        <w:jc w:val="both"/>
        <w:rPr>
          <w:rFonts w:ascii="Arial" w:hAnsi="Arial" w:cs="Arial"/>
        </w:rPr>
      </w:pPr>
    </w:p>
    <w:p w:rsidR="00A67674" w:rsidRDefault="00382068" w:rsidP="00A67674">
      <w:pPr>
        <w:jc w:val="both"/>
        <w:rPr>
          <w:rFonts w:ascii="Arial" w:hAnsi="Arial" w:cs="Arial"/>
          <w:b/>
        </w:rPr>
      </w:pPr>
      <w:r>
        <w:rPr>
          <w:rFonts w:ascii="Arial" w:hAnsi="Arial" w:cs="Arial"/>
        </w:rPr>
        <w:t>11.</w:t>
      </w:r>
      <w:r w:rsidR="00A67674">
        <w:rPr>
          <w:rFonts w:ascii="Arial" w:hAnsi="Arial" w:cs="Arial"/>
        </w:rPr>
        <w:tab/>
      </w:r>
      <w:r w:rsidR="00A67674">
        <w:rPr>
          <w:rFonts w:ascii="Arial" w:hAnsi="Arial" w:cs="Arial"/>
          <w:b/>
        </w:rPr>
        <w:t>SUPPORT SERVICES</w:t>
      </w:r>
    </w:p>
    <w:p w:rsidR="00A67674" w:rsidRDefault="00A67674" w:rsidP="00A67674">
      <w:pPr>
        <w:jc w:val="both"/>
        <w:rPr>
          <w:rFonts w:ascii="Arial" w:hAnsi="Arial" w:cs="Arial"/>
          <w:b/>
        </w:rPr>
      </w:pPr>
    </w:p>
    <w:p w:rsidR="00A67674" w:rsidRDefault="00A67674" w:rsidP="00A67674">
      <w:pPr>
        <w:ind w:left="720"/>
        <w:jc w:val="both"/>
        <w:rPr>
          <w:rFonts w:ascii="Arial" w:hAnsi="Arial" w:cs="Arial"/>
        </w:rPr>
      </w:pPr>
      <w:r>
        <w:rPr>
          <w:rFonts w:ascii="Arial" w:hAnsi="Arial" w:cs="Arial"/>
        </w:rPr>
        <w:t>The institution should have support services</w:t>
      </w:r>
      <w:r w:rsidR="002100D2">
        <w:rPr>
          <w:rFonts w:ascii="Arial" w:hAnsi="Arial" w:cs="Arial"/>
        </w:rPr>
        <w:t xml:space="preserve"> from the following departments.</w:t>
      </w:r>
      <w:r>
        <w:rPr>
          <w:rFonts w:ascii="Arial" w:hAnsi="Arial" w:cs="Arial"/>
        </w:rPr>
        <w:t xml:space="preserve"> Each should be capable of offering relevant services for general medicine practice in a tertiary institution.</w:t>
      </w:r>
    </w:p>
    <w:p w:rsidR="00A67674" w:rsidRDefault="00A67674" w:rsidP="00A67674">
      <w:pPr>
        <w:jc w:val="both"/>
        <w:rPr>
          <w:rFonts w:ascii="Arial" w:hAnsi="Arial" w:cs="Arial"/>
        </w:rPr>
      </w:pPr>
    </w:p>
    <w:p w:rsidR="00A67674" w:rsidRDefault="00A67674" w:rsidP="00A67674">
      <w:pPr>
        <w:jc w:val="both"/>
        <w:rPr>
          <w:rFonts w:ascii="Arial" w:hAnsi="Arial" w:cs="Arial"/>
        </w:rPr>
      </w:pPr>
      <w:r>
        <w:rPr>
          <w:rFonts w:ascii="Arial" w:hAnsi="Arial" w:cs="Arial"/>
        </w:rPr>
        <w:tab/>
        <w:t>a)</w:t>
      </w:r>
      <w:r>
        <w:rPr>
          <w:rFonts w:ascii="Arial" w:hAnsi="Arial" w:cs="Arial"/>
        </w:rPr>
        <w:tab/>
      </w:r>
      <w:r w:rsidR="002100D2">
        <w:rPr>
          <w:rFonts w:ascii="Arial" w:hAnsi="Arial" w:cs="Arial"/>
        </w:rPr>
        <w:t>Social/Welfare services</w:t>
      </w:r>
      <w:r>
        <w:rPr>
          <w:rFonts w:ascii="Arial" w:hAnsi="Arial" w:cs="Arial"/>
        </w:rPr>
        <w:t xml:space="preserve"> (</w:t>
      </w:r>
      <w:r w:rsidRPr="00F27BDC">
        <w:rPr>
          <w:rFonts w:ascii="Arial" w:hAnsi="Arial" w:cs="Arial"/>
          <w:b/>
        </w:rPr>
        <w:t>M)</w:t>
      </w:r>
    </w:p>
    <w:p w:rsidR="00A67674" w:rsidRDefault="00A67674" w:rsidP="00A67674">
      <w:pPr>
        <w:jc w:val="both"/>
        <w:rPr>
          <w:rFonts w:ascii="Arial" w:hAnsi="Arial" w:cs="Arial"/>
        </w:rPr>
      </w:pPr>
      <w:r>
        <w:rPr>
          <w:rFonts w:ascii="Arial" w:hAnsi="Arial" w:cs="Arial"/>
        </w:rPr>
        <w:tab/>
        <w:t>b)</w:t>
      </w:r>
      <w:r>
        <w:rPr>
          <w:rFonts w:ascii="Arial" w:hAnsi="Arial" w:cs="Arial"/>
        </w:rPr>
        <w:tab/>
      </w:r>
      <w:r w:rsidR="002100D2">
        <w:rPr>
          <w:rFonts w:ascii="Arial" w:hAnsi="Arial" w:cs="Arial"/>
        </w:rPr>
        <w:t>Counseling</w:t>
      </w:r>
      <w:r>
        <w:rPr>
          <w:rFonts w:ascii="Arial" w:hAnsi="Arial" w:cs="Arial"/>
        </w:rPr>
        <w:t xml:space="preserve"> </w:t>
      </w:r>
      <w:r w:rsidRPr="002100D2">
        <w:rPr>
          <w:rFonts w:ascii="Arial" w:hAnsi="Arial" w:cs="Arial"/>
          <w:b/>
        </w:rPr>
        <w:t>(M)</w:t>
      </w:r>
    </w:p>
    <w:p w:rsidR="00A67674" w:rsidRDefault="00A67674" w:rsidP="00A67674">
      <w:pPr>
        <w:jc w:val="both"/>
        <w:rPr>
          <w:rFonts w:ascii="Arial" w:hAnsi="Arial" w:cs="Arial"/>
        </w:rPr>
      </w:pPr>
      <w:r>
        <w:rPr>
          <w:rFonts w:ascii="Arial" w:hAnsi="Arial" w:cs="Arial"/>
        </w:rPr>
        <w:tab/>
        <w:t>c)</w:t>
      </w:r>
      <w:r>
        <w:rPr>
          <w:rFonts w:ascii="Arial" w:hAnsi="Arial" w:cs="Arial"/>
        </w:rPr>
        <w:tab/>
      </w:r>
      <w:r w:rsidR="002100D2">
        <w:rPr>
          <w:rFonts w:ascii="Arial" w:hAnsi="Arial" w:cs="Arial"/>
        </w:rPr>
        <w:t>Pharmacy</w:t>
      </w:r>
      <w:r>
        <w:rPr>
          <w:rFonts w:ascii="Arial" w:hAnsi="Arial" w:cs="Arial"/>
        </w:rPr>
        <w:t xml:space="preserve"> (</w:t>
      </w:r>
      <w:r w:rsidRPr="00F27BDC">
        <w:rPr>
          <w:rFonts w:ascii="Arial" w:hAnsi="Arial" w:cs="Arial"/>
          <w:b/>
        </w:rPr>
        <w:t>M)</w:t>
      </w:r>
    </w:p>
    <w:p w:rsidR="00A67674" w:rsidRDefault="00A67674" w:rsidP="00A67674">
      <w:pPr>
        <w:jc w:val="both"/>
        <w:rPr>
          <w:rFonts w:ascii="Arial" w:hAnsi="Arial" w:cs="Arial"/>
        </w:rPr>
      </w:pPr>
      <w:r>
        <w:rPr>
          <w:rFonts w:ascii="Arial" w:hAnsi="Arial" w:cs="Arial"/>
        </w:rPr>
        <w:tab/>
        <w:t>d)</w:t>
      </w:r>
      <w:r>
        <w:rPr>
          <w:rFonts w:ascii="Arial" w:hAnsi="Arial" w:cs="Arial"/>
        </w:rPr>
        <w:tab/>
      </w:r>
      <w:r w:rsidR="002100D2">
        <w:rPr>
          <w:rFonts w:ascii="Arial" w:hAnsi="Arial" w:cs="Arial"/>
        </w:rPr>
        <w:t>Occupational therapy</w:t>
      </w:r>
      <w:r>
        <w:rPr>
          <w:rFonts w:ascii="Arial" w:hAnsi="Arial" w:cs="Arial"/>
        </w:rPr>
        <w:t xml:space="preserve"> (</w:t>
      </w:r>
      <w:r w:rsidRPr="008B23EA">
        <w:rPr>
          <w:rFonts w:ascii="Arial" w:hAnsi="Arial" w:cs="Arial"/>
          <w:b/>
        </w:rPr>
        <w:t>M)</w:t>
      </w:r>
    </w:p>
    <w:p w:rsidR="00A67674" w:rsidRDefault="00A67674" w:rsidP="00A67674">
      <w:pPr>
        <w:jc w:val="both"/>
        <w:rPr>
          <w:rFonts w:ascii="Arial" w:hAnsi="Arial" w:cs="Arial"/>
        </w:rPr>
      </w:pPr>
      <w:r>
        <w:rPr>
          <w:rFonts w:ascii="Arial" w:hAnsi="Arial" w:cs="Arial"/>
        </w:rPr>
        <w:tab/>
        <w:t>e)</w:t>
      </w:r>
      <w:r>
        <w:rPr>
          <w:rFonts w:ascii="Arial" w:hAnsi="Arial" w:cs="Arial"/>
        </w:rPr>
        <w:tab/>
        <w:t>Physiotherapy</w:t>
      </w:r>
      <w:r w:rsidRPr="00F27BDC">
        <w:rPr>
          <w:rFonts w:ascii="Arial" w:hAnsi="Arial" w:cs="Arial"/>
          <w:b/>
        </w:rPr>
        <w:t xml:space="preserve"> (M)</w:t>
      </w:r>
    </w:p>
    <w:p w:rsidR="00A67674" w:rsidRDefault="00A67674" w:rsidP="00A67674">
      <w:pPr>
        <w:jc w:val="both"/>
        <w:rPr>
          <w:rFonts w:ascii="Arial" w:hAnsi="Arial" w:cs="Arial"/>
        </w:rPr>
      </w:pPr>
      <w:r>
        <w:rPr>
          <w:rFonts w:ascii="Arial" w:hAnsi="Arial" w:cs="Arial"/>
        </w:rPr>
        <w:tab/>
        <w:t>f)</w:t>
      </w:r>
      <w:r>
        <w:rPr>
          <w:rFonts w:ascii="Arial" w:hAnsi="Arial" w:cs="Arial"/>
        </w:rPr>
        <w:tab/>
      </w:r>
      <w:r w:rsidR="002100D2">
        <w:rPr>
          <w:rFonts w:ascii="Arial" w:hAnsi="Arial" w:cs="Arial"/>
        </w:rPr>
        <w:t>Medical records</w:t>
      </w:r>
      <w:r>
        <w:rPr>
          <w:rFonts w:ascii="Arial" w:hAnsi="Arial" w:cs="Arial"/>
        </w:rPr>
        <w:t xml:space="preserve"> (</w:t>
      </w:r>
      <w:r w:rsidRPr="00F27BDC">
        <w:rPr>
          <w:rFonts w:ascii="Arial" w:hAnsi="Arial" w:cs="Arial"/>
          <w:b/>
        </w:rPr>
        <w:t>M)</w:t>
      </w:r>
    </w:p>
    <w:p w:rsidR="00A67674" w:rsidRPr="00043A2E" w:rsidRDefault="00A67674" w:rsidP="00A67674">
      <w:pPr>
        <w:jc w:val="both"/>
        <w:rPr>
          <w:rFonts w:ascii="Arial" w:hAnsi="Arial" w:cs="Arial"/>
        </w:rPr>
      </w:pPr>
      <w:r>
        <w:rPr>
          <w:rFonts w:ascii="Arial" w:hAnsi="Arial" w:cs="Arial"/>
        </w:rPr>
        <w:tab/>
        <w:t>g)</w:t>
      </w:r>
      <w:r>
        <w:rPr>
          <w:rFonts w:ascii="Arial" w:hAnsi="Arial" w:cs="Arial"/>
        </w:rPr>
        <w:tab/>
        <w:t>Dietetics</w:t>
      </w:r>
      <w:r w:rsidRPr="00F27BDC">
        <w:rPr>
          <w:rFonts w:ascii="Arial" w:hAnsi="Arial" w:cs="Arial"/>
          <w:b/>
        </w:rPr>
        <w:t xml:space="preserve"> (M)</w:t>
      </w:r>
    </w:p>
    <w:p w:rsidR="00A67674" w:rsidRDefault="00A67674" w:rsidP="00A67674">
      <w:pPr>
        <w:jc w:val="both"/>
        <w:rPr>
          <w:rFonts w:ascii="Arial" w:hAnsi="Arial" w:cs="Arial"/>
          <w:b/>
        </w:rPr>
      </w:pPr>
    </w:p>
    <w:p w:rsidR="00A67674" w:rsidRDefault="00382068" w:rsidP="00A67674">
      <w:pPr>
        <w:jc w:val="both"/>
        <w:rPr>
          <w:rFonts w:ascii="Arial" w:hAnsi="Arial" w:cs="Arial"/>
          <w:b/>
        </w:rPr>
      </w:pPr>
      <w:r w:rsidRPr="00382068">
        <w:rPr>
          <w:rFonts w:ascii="Arial" w:hAnsi="Arial" w:cs="Arial"/>
        </w:rPr>
        <w:t>12</w:t>
      </w:r>
      <w:r w:rsidR="002100D2" w:rsidRPr="00382068">
        <w:rPr>
          <w:rFonts w:ascii="Arial" w:hAnsi="Arial" w:cs="Arial"/>
        </w:rPr>
        <w:t>.</w:t>
      </w:r>
      <w:r w:rsidR="002100D2">
        <w:rPr>
          <w:rFonts w:ascii="Arial" w:hAnsi="Arial" w:cs="Arial"/>
          <w:b/>
        </w:rPr>
        <w:tab/>
      </w:r>
      <w:r w:rsidR="00A67674" w:rsidRPr="00F27BDC">
        <w:rPr>
          <w:rFonts w:ascii="Arial" w:hAnsi="Arial" w:cs="Arial"/>
          <w:b/>
        </w:rPr>
        <w:t>SCORING</w:t>
      </w:r>
    </w:p>
    <w:p w:rsidR="00A67674" w:rsidRDefault="00A67674" w:rsidP="00A67674">
      <w:pPr>
        <w:jc w:val="both"/>
        <w:rPr>
          <w:rFonts w:ascii="Arial" w:hAnsi="Arial" w:cs="Arial"/>
          <w:b/>
        </w:rPr>
      </w:pPr>
    </w:p>
    <w:p w:rsidR="00A67674" w:rsidRDefault="00A67674" w:rsidP="002100D2">
      <w:pPr>
        <w:ind w:firstLine="720"/>
        <w:jc w:val="both"/>
        <w:rPr>
          <w:rFonts w:ascii="Arial" w:hAnsi="Arial" w:cs="Arial"/>
          <w:b/>
        </w:rPr>
      </w:pPr>
      <w:r>
        <w:rPr>
          <w:rFonts w:ascii="Arial" w:hAnsi="Arial" w:cs="Arial"/>
          <w:b/>
        </w:rPr>
        <w:t>Mandatory Requirements: 3 points</w:t>
      </w:r>
    </w:p>
    <w:p w:rsidR="00A67674" w:rsidRDefault="00A67674" w:rsidP="00A67674">
      <w:pPr>
        <w:jc w:val="both"/>
        <w:rPr>
          <w:rFonts w:ascii="Arial" w:hAnsi="Arial" w:cs="Arial"/>
          <w:b/>
        </w:rPr>
      </w:pPr>
    </w:p>
    <w:p w:rsidR="00A67674" w:rsidRDefault="00A67674" w:rsidP="002100D2">
      <w:pPr>
        <w:ind w:firstLine="720"/>
        <w:jc w:val="both"/>
        <w:rPr>
          <w:rFonts w:ascii="Arial" w:hAnsi="Arial" w:cs="Arial"/>
          <w:b/>
        </w:rPr>
      </w:pPr>
      <w:r>
        <w:rPr>
          <w:rFonts w:ascii="Arial" w:hAnsi="Arial" w:cs="Arial"/>
          <w:b/>
        </w:rPr>
        <w:t>Desirable Requirements: 1</w:t>
      </w:r>
      <w:r w:rsidR="00153353">
        <w:rPr>
          <w:rFonts w:ascii="Arial" w:hAnsi="Arial" w:cs="Arial"/>
          <w:b/>
        </w:rPr>
        <w:t xml:space="preserve"> </w:t>
      </w:r>
      <w:r>
        <w:rPr>
          <w:rFonts w:ascii="Arial" w:hAnsi="Arial" w:cs="Arial"/>
          <w:b/>
        </w:rPr>
        <w:t>point</w:t>
      </w:r>
    </w:p>
    <w:p w:rsidR="00A67674" w:rsidRDefault="00A67674" w:rsidP="00A67674">
      <w:pPr>
        <w:jc w:val="both"/>
        <w:rPr>
          <w:rFonts w:ascii="Arial" w:hAnsi="Arial" w:cs="Arial"/>
        </w:rPr>
      </w:pPr>
    </w:p>
    <w:p w:rsidR="00A67674" w:rsidRPr="000A3A79" w:rsidRDefault="00A67674" w:rsidP="000A3A79">
      <w:pPr>
        <w:pStyle w:val="ListParagraph"/>
        <w:numPr>
          <w:ilvl w:val="0"/>
          <w:numId w:val="23"/>
        </w:numPr>
        <w:jc w:val="both"/>
        <w:rPr>
          <w:rFonts w:ascii="Arial" w:hAnsi="Arial" w:cs="Arial"/>
        </w:rPr>
      </w:pPr>
      <w:r w:rsidRPr="000A3A79">
        <w:rPr>
          <w:rFonts w:ascii="Arial" w:hAnsi="Arial" w:cs="Arial"/>
          <w:b/>
        </w:rPr>
        <w:t>Full Accreditation</w:t>
      </w:r>
      <w:r w:rsidRPr="000A3A79">
        <w:rPr>
          <w:rFonts w:ascii="Arial" w:hAnsi="Arial" w:cs="Arial"/>
        </w:rPr>
        <w:t xml:space="preserve"> the following must be fulfilled.</w:t>
      </w:r>
    </w:p>
    <w:p w:rsidR="00A67674" w:rsidRPr="00043A2E" w:rsidRDefault="00A67674" w:rsidP="00043A2E">
      <w:pPr>
        <w:jc w:val="both"/>
        <w:rPr>
          <w:rFonts w:ascii="Arial" w:hAnsi="Arial" w:cs="Arial"/>
          <w:u w:val="single"/>
        </w:rPr>
      </w:pPr>
    </w:p>
    <w:p w:rsidR="000A3A79" w:rsidRPr="000A3A79" w:rsidRDefault="00A67674" w:rsidP="00A67674">
      <w:pPr>
        <w:pStyle w:val="ListParagraph"/>
        <w:numPr>
          <w:ilvl w:val="0"/>
          <w:numId w:val="3"/>
        </w:numPr>
        <w:jc w:val="both"/>
        <w:rPr>
          <w:rFonts w:ascii="Arial" w:hAnsi="Arial" w:cs="Arial"/>
          <w:u w:val="single"/>
        </w:rPr>
      </w:pPr>
      <w:r w:rsidRPr="00964210">
        <w:rPr>
          <w:rFonts w:ascii="Arial" w:hAnsi="Arial" w:cs="Arial"/>
        </w:rPr>
        <w:t xml:space="preserve">A percentage score of </w:t>
      </w:r>
      <w:r w:rsidRPr="00964210">
        <w:rPr>
          <w:rFonts w:ascii="Arial" w:hAnsi="Arial" w:cs="Arial"/>
          <w:b/>
        </w:rPr>
        <w:t>≥ 80%</w:t>
      </w:r>
      <w:r w:rsidRPr="00964210">
        <w:rPr>
          <w:rFonts w:ascii="Arial" w:hAnsi="Arial" w:cs="Arial"/>
        </w:rPr>
        <w:t xml:space="preserve"> in </w:t>
      </w:r>
      <w:r w:rsidR="000A3A79">
        <w:rPr>
          <w:rFonts w:ascii="Arial" w:hAnsi="Arial" w:cs="Arial"/>
          <w:b/>
        </w:rPr>
        <w:t>Mandatory Requirements</w:t>
      </w:r>
      <w:r w:rsidR="000A3A79" w:rsidRPr="00964210">
        <w:rPr>
          <w:rFonts w:ascii="Arial" w:hAnsi="Arial" w:cs="Arial"/>
        </w:rPr>
        <w:t xml:space="preserve"> </w:t>
      </w:r>
      <w:r w:rsidRPr="00964210">
        <w:rPr>
          <w:rFonts w:ascii="Arial" w:hAnsi="Arial" w:cs="Arial"/>
        </w:rPr>
        <w:t xml:space="preserve"> </w:t>
      </w:r>
    </w:p>
    <w:p w:rsidR="00A67674" w:rsidRPr="00043A2E" w:rsidRDefault="00A67674" w:rsidP="00A67674">
      <w:pPr>
        <w:pStyle w:val="ListParagraph"/>
        <w:numPr>
          <w:ilvl w:val="0"/>
          <w:numId w:val="3"/>
        </w:numPr>
        <w:jc w:val="both"/>
        <w:rPr>
          <w:rFonts w:ascii="Arial" w:hAnsi="Arial" w:cs="Arial"/>
          <w:u w:val="single"/>
        </w:rPr>
      </w:pPr>
      <w:r w:rsidRPr="00964210">
        <w:rPr>
          <w:rFonts w:ascii="Arial" w:hAnsi="Arial" w:cs="Arial"/>
        </w:rPr>
        <w:t xml:space="preserve"> </w:t>
      </w:r>
      <w:r w:rsidR="000A3A79" w:rsidRPr="00964210">
        <w:rPr>
          <w:rFonts w:ascii="Arial" w:hAnsi="Arial" w:cs="Arial"/>
        </w:rPr>
        <w:t xml:space="preserve">A percentage score of </w:t>
      </w:r>
      <w:r w:rsidRPr="00964210">
        <w:rPr>
          <w:rFonts w:ascii="Arial" w:hAnsi="Arial" w:cs="Arial"/>
          <w:b/>
        </w:rPr>
        <w:t>≥ 80%</w:t>
      </w:r>
      <w:r w:rsidRPr="00964210">
        <w:rPr>
          <w:rFonts w:ascii="Arial" w:hAnsi="Arial" w:cs="Arial"/>
        </w:rPr>
        <w:t xml:space="preserve"> in </w:t>
      </w:r>
      <w:r w:rsidR="000A3A79">
        <w:rPr>
          <w:rFonts w:ascii="Arial" w:hAnsi="Arial" w:cs="Arial"/>
          <w:b/>
        </w:rPr>
        <w:t>Desirable Requirements</w:t>
      </w:r>
      <w:r w:rsidRPr="00964210">
        <w:rPr>
          <w:rFonts w:ascii="Arial" w:hAnsi="Arial" w:cs="Arial"/>
        </w:rPr>
        <w:t>.</w:t>
      </w:r>
    </w:p>
    <w:p w:rsidR="00A67674" w:rsidRDefault="00A67674" w:rsidP="00A67674">
      <w:pPr>
        <w:jc w:val="both"/>
        <w:rPr>
          <w:rFonts w:ascii="Arial" w:hAnsi="Arial" w:cs="Arial"/>
          <w:u w:val="single"/>
        </w:rPr>
      </w:pPr>
    </w:p>
    <w:p w:rsidR="00A67674" w:rsidRPr="000A3A79" w:rsidRDefault="00A67674" w:rsidP="000A3A79">
      <w:pPr>
        <w:pStyle w:val="ListParagraph"/>
        <w:numPr>
          <w:ilvl w:val="0"/>
          <w:numId w:val="23"/>
        </w:numPr>
        <w:jc w:val="both"/>
        <w:rPr>
          <w:rFonts w:ascii="Arial" w:hAnsi="Arial" w:cs="Arial"/>
          <w:b/>
        </w:rPr>
      </w:pPr>
      <w:r w:rsidRPr="000A3A79">
        <w:rPr>
          <w:rFonts w:ascii="Arial" w:hAnsi="Arial" w:cs="Arial"/>
          <w:b/>
        </w:rPr>
        <w:t>Partial Accreditation</w:t>
      </w:r>
    </w:p>
    <w:p w:rsidR="00A67674" w:rsidRDefault="00A67674" w:rsidP="00A67674">
      <w:pPr>
        <w:jc w:val="both"/>
        <w:rPr>
          <w:rFonts w:ascii="Arial" w:hAnsi="Arial" w:cs="Arial"/>
        </w:rPr>
      </w:pPr>
    </w:p>
    <w:p w:rsidR="000A3A79" w:rsidRPr="000A3A79" w:rsidRDefault="000A3A79" w:rsidP="000A3A79">
      <w:pPr>
        <w:pStyle w:val="ListParagraph"/>
        <w:numPr>
          <w:ilvl w:val="0"/>
          <w:numId w:val="3"/>
        </w:numPr>
        <w:jc w:val="both"/>
        <w:rPr>
          <w:rFonts w:ascii="Arial" w:hAnsi="Arial" w:cs="Arial"/>
          <w:u w:val="single"/>
        </w:rPr>
      </w:pPr>
      <w:r w:rsidRPr="00964210">
        <w:rPr>
          <w:rFonts w:ascii="Arial" w:hAnsi="Arial" w:cs="Arial"/>
        </w:rPr>
        <w:t xml:space="preserve">A percentage score of </w:t>
      </w:r>
      <w:r w:rsidRPr="000A3A79">
        <w:rPr>
          <w:rFonts w:ascii="Arial" w:hAnsi="Arial" w:cs="Arial"/>
          <w:b/>
        </w:rPr>
        <w:t>70 -</w:t>
      </w:r>
      <w:r w:rsidRPr="00964210">
        <w:rPr>
          <w:rFonts w:ascii="Arial" w:hAnsi="Arial" w:cs="Arial"/>
          <w:b/>
        </w:rPr>
        <w:t xml:space="preserve"> 80%</w:t>
      </w:r>
      <w:r w:rsidRPr="00964210">
        <w:rPr>
          <w:rFonts w:ascii="Arial" w:hAnsi="Arial" w:cs="Arial"/>
        </w:rPr>
        <w:t xml:space="preserve"> in </w:t>
      </w:r>
      <w:r>
        <w:rPr>
          <w:rFonts w:ascii="Arial" w:hAnsi="Arial" w:cs="Arial"/>
          <w:b/>
        </w:rPr>
        <w:t>Mandatory Requirements</w:t>
      </w:r>
      <w:r w:rsidRPr="00964210">
        <w:rPr>
          <w:rFonts w:ascii="Arial" w:hAnsi="Arial" w:cs="Arial"/>
        </w:rPr>
        <w:t xml:space="preserve">  </w:t>
      </w:r>
    </w:p>
    <w:p w:rsidR="00A67674" w:rsidRPr="00043A2E" w:rsidRDefault="000A3A79" w:rsidP="00043A2E">
      <w:pPr>
        <w:pStyle w:val="ListParagraph"/>
        <w:numPr>
          <w:ilvl w:val="0"/>
          <w:numId w:val="3"/>
        </w:numPr>
        <w:jc w:val="both"/>
        <w:rPr>
          <w:rFonts w:ascii="Arial" w:hAnsi="Arial" w:cs="Arial"/>
          <w:u w:val="single"/>
        </w:rPr>
      </w:pPr>
      <w:r w:rsidRPr="00964210">
        <w:rPr>
          <w:rFonts w:ascii="Arial" w:hAnsi="Arial" w:cs="Arial"/>
        </w:rPr>
        <w:t xml:space="preserve"> A percentage score of </w:t>
      </w:r>
      <w:r w:rsidRPr="000A3A79">
        <w:rPr>
          <w:rFonts w:ascii="Arial" w:hAnsi="Arial" w:cs="Arial"/>
          <w:b/>
        </w:rPr>
        <w:t>70 -</w:t>
      </w:r>
      <w:r>
        <w:rPr>
          <w:rFonts w:ascii="Arial" w:hAnsi="Arial" w:cs="Arial"/>
        </w:rPr>
        <w:t xml:space="preserve"> </w:t>
      </w:r>
      <w:r w:rsidRPr="00964210">
        <w:rPr>
          <w:rFonts w:ascii="Arial" w:hAnsi="Arial" w:cs="Arial"/>
          <w:b/>
        </w:rPr>
        <w:t>80%</w:t>
      </w:r>
      <w:r w:rsidRPr="00964210">
        <w:rPr>
          <w:rFonts w:ascii="Arial" w:hAnsi="Arial" w:cs="Arial"/>
        </w:rPr>
        <w:t xml:space="preserve"> in </w:t>
      </w:r>
      <w:r>
        <w:rPr>
          <w:rFonts w:ascii="Arial" w:hAnsi="Arial" w:cs="Arial"/>
          <w:b/>
        </w:rPr>
        <w:t>Desirable Requirements</w:t>
      </w:r>
      <w:r w:rsidRPr="00964210">
        <w:rPr>
          <w:rFonts w:ascii="Arial" w:hAnsi="Arial" w:cs="Arial"/>
        </w:rPr>
        <w:t>.</w:t>
      </w:r>
    </w:p>
    <w:p w:rsidR="00A67674" w:rsidRPr="00964210" w:rsidRDefault="00A67674" w:rsidP="00A67674">
      <w:pPr>
        <w:jc w:val="both"/>
        <w:rPr>
          <w:rFonts w:ascii="Arial" w:hAnsi="Arial" w:cs="Arial"/>
        </w:rPr>
      </w:pPr>
    </w:p>
    <w:p w:rsidR="00A67674" w:rsidRPr="000A3A79" w:rsidRDefault="00A67674" w:rsidP="000A3A79">
      <w:pPr>
        <w:pStyle w:val="ListParagraph"/>
        <w:numPr>
          <w:ilvl w:val="0"/>
          <w:numId w:val="23"/>
        </w:numPr>
        <w:jc w:val="both"/>
        <w:rPr>
          <w:rFonts w:ascii="Arial" w:hAnsi="Arial" w:cs="Arial"/>
          <w:b/>
        </w:rPr>
      </w:pPr>
      <w:r w:rsidRPr="000A3A79">
        <w:rPr>
          <w:rFonts w:ascii="Arial" w:hAnsi="Arial" w:cs="Arial"/>
          <w:b/>
        </w:rPr>
        <w:t>No Accreditation.</w:t>
      </w:r>
    </w:p>
    <w:p w:rsidR="00A67674" w:rsidRDefault="00A67674" w:rsidP="00A67674">
      <w:pPr>
        <w:jc w:val="both"/>
        <w:rPr>
          <w:rFonts w:ascii="Arial" w:hAnsi="Arial" w:cs="Arial"/>
        </w:rPr>
      </w:pPr>
    </w:p>
    <w:p w:rsidR="000A3A79" w:rsidRPr="000A3A79" w:rsidRDefault="000A3A79" w:rsidP="000A3A79">
      <w:pPr>
        <w:pStyle w:val="ListParagraph"/>
        <w:numPr>
          <w:ilvl w:val="0"/>
          <w:numId w:val="3"/>
        </w:numPr>
        <w:jc w:val="both"/>
        <w:rPr>
          <w:rFonts w:ascii="Arial" w:hAnsi="Arial" w:cs="Arial"/>
          <w:u w:val="single"/>
        </w:rPr>
      </w:pPr>
      <w:r w:rsidRPr="00964210">
        <w:rPr>
          <w:rFonts w:ascii="Arial" w:hAnsi="Arial" w:cs="Arial"/>
        </w:rPr>
        <w:t xml:space="preserve">A percentage score of </w:t>
      </w:r>
      <w:r>
        <w:rPr>
          <w:rFonts w:ascii="Arial" w:hAnsi="Arial" w:cs="Arial"/>
        </w:rPr>
        <w:t>&lt;</w:t>
      </w:r>
      <w:r w:rsidRPr="00964210">
        <w:rPr>
          <w:rFonts w:ascii="Arial" w:hAnsi="Arial" w:cs="Arial"/>
          <w:b/>
        </w:rPr>
        <w:t xml:space="preserve"> 80%</w:t>
      </w:r>
      <w:r w:rsidRPr="00964210">
        <w:rPr>
          <w:rFonts w:ascii="Arial" w:hAnsi="Arial" w:cs="Arial"/>
        </w:rPr>
        <w:t xml:space="preserve"> in </w:t>
      </w:r>
      <w:r>
        <w:rPr>
          <w:rFonts w:ascii="Arial" w:hAnsi="Arial" w:cs="Arial"/>
          <w:b/>
        </w:rPr>
        <w:t>Mandatory Requirements</w:t>
      </w:r>
      <w:r w:rsidRPr="00964210">
        <w:rPr>
          <w:rFonts w:ascii="Arial" w:hAnsi="Arial" w:cs="Arial"/>
        </w:rPr>
        <w:t xml:space="preserve">  </w:t>
      </w:r>
    </w:p>
    <w:p w:rsidR="000A3A79" w:rsidRPr="00964210" w:rsidRDefault="000A3A79" w:rsidP="000A3A79">
      <w:pPr>
        <w:pStyle w:val="ListParagraph"/>
        <w:numPr>
          <w:ilvl w:val="0"/>
          <w:numId w:val="3"/>
        </w:numPr>
        <w:jc w:val="both"/>
        <w:rPr>
          <w:rFonts w:ascii="Arial" w:hAnsi="Arial" w:cs="Arial"/>
          <w:u w:val="single"/>
        </w:rPr>
      </w:pPr>
      <w:r w:rsidRPr="00964210">
        <w:rPr>
          <w:rFonts w:ascii="Arial" w:hAnsi="Arial" w:cs="Arial"/>
        </w:rPr>
        <w:t xml:space="preserve"> A percentage score of </w:t>
      </w:r>
      <w:r>
        <w:rPr>
          <w:rFonts w:ascii="Arial" w:hAnsi="Arial" w:cs="Arial"/>
        </w:rPr>
        <w:t>&lt;</w:t>
      </w:r>
      <w:r w:rsidRPr="00964210">
        <w:rPr>
          <w:rFonts w:ascii="Arial" w:hAnsi="Arial" w:cs="Arial"/>
          <w:b/>
        </w:rPr>
        <w:t xml:space="preserve"> 80%</w:t>
      </w:r>
      <w:r w:rsidRPr="00964210">
        <w:rPr>
          <w:rFonts w:ascii="Arial" w:hAnsi="Arial" w:cs="Arial"/>
        </w:rPr>
        <w:t xml:space="preserve"> in </w:t>
      </w:r>
      <w:r>
        <w:rPr>
          <w:rFonts w:ascii="Arial" w:hAnsi="Arial" w:cs="Arial"/>
          <w:b/>
        </w:rPr>
        <w:t>Desirable Requirements</w:t>
      </w:r>
      <w:r w:rsidRPr="00964210">
        <w:rPr>
          <w:rFonts w:ascii="Arial" w:hAnsi="Arial" w:cs="Arial"/>
        </w:rPr>
        <w:t>.</w:t>
      </w:r>
    </w:p>
    <w:p w:rsidR="000A3A79" w:rsidRDefault="000A3A79" w:rsidP="000A3A79">
      <w:pPr>
        <w:jc w:val="both"/>
        <w:rPr>
          <w:rFonts w:ascii="Arial" w:hAnsi="Arial" w:cs="Arial"/>
          <w:u w:val="single"/>
        </w:rPr>
      </w:pPr>
    </w:p>
    <w:p w:rsidR="00A67674" w:rsidRPr="008B23EA" w:rsidRDefault="00A67674" w:rsidP="00A67674">
      <w:pPr>
        <w:pStyle w:val="ListParagraph"/>
        <w:ind w:left="1440"/>
        <w:jc w:val="both"/>
        <w:rPr>
          <w:rFonts w:ascii="Arial" w:hAnsi="Arial" w:cs="Arial"/>
          <w:u w:val="single"/>
        </w:rPr>
      </w:pPr>
      <w:bookmarkStart w:id="0" w:name="_GoBack"/>
      <w:bookmarkEnd w:id="0"/>
    </w:p>
    <w:sectPr w:rsidR="00A67674" w:rsidRPr="008B23EA" w:rsidSect="0089360A">
      <w:pgSz w:w="12240" w:h="15840"/>
      <w:pgMar w:top="1440" w:right="1800" w:bottom="126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77B" w:rsidRDefault="00F3377B" w:rsidP="00043A2E">
      <w:r>
        <w:separator/>
      </w:r>
    </w:p>
  </w:endnote>
  <w:endnote w:type="continuationSeparator" w:id="0">
    <w:p w:rsidR="00F3377B" w:rsidRDefault="00F3377B" w:rsidP="00043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77B" w:rsidRDefault="00F3377B" w:rsidP="00043A2E">
      <w:r>
        <w:separator/>
      </w:r>
    </w:p>
  </w:footnote>
  <w:footnote w:type="continuationSeparator" w:id="0">
    <w:p w:rsidR="00F3377B" w:rsidRDefault="00F3377B" w:rsidP="00043A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5623C"/>
    <w:multiLevelType w:val="hybridMultilevel"/>
    <w:tmpl w:val="BF5485A4"/>
    <w:lvl w:ilvl="0" w:tplc="F51E11D0">
      <w:start w:val="5"/>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
    <w:nsid w:val="1D6A31E8"/>
    <w:multiLevelType w:val="hybridMultilevel"/>
    <w:tmpl w:val="9176F8C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22EE4FC2"/>
    <w:multiLevelType w:val="hybridMultilevel"/>
    <w:tmpl w:val="D20A81D6"/>
    <w:lvl w:ilvl="0" w:tplc="C5387D50">
      <w:start w:val="5"/>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257A007A"/>
    <w:multiLevelType w:val="hybridMultilevel"/>
    <w:tmpl w:val="FA1CD146"/>
    <w:lvl w:ilvl="0" w:tplc="63C0237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2B8F44FB"/>
    <w:multiLevelType w:val="hybridMultilevel"/>
    <w:tmpl w:val="043A7F2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2D8D3605"/>
    <w:multiLevelType w:val="hybridMultilevel"/>
    <w:tmpl w:val="244E0A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C0F3CD3"/>
    <w:multiLevelType w:val="hybridMultilevel"/>
    <w:tmpl w:val="2B98B7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BD43BB8"/>
    <w:multiLevelType w:val="hybridMultilevel"/>
    <w:tmpl w:val="75189DDE"/>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C8605A5"/>
    <w:multiLevelType w:val="hybridMultilevel"/>
    <w:tmpl w:val="688EACF4"/>
    <w:lvl w:ilvl="0" w:tplc="E9B69C02">
      <w:start w:val="1"/>
      <w:numFmt w:val="lowerLetter"/>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5005101B"/>
    <w:multiLevelType w:val="hybridMultilevel"/>
    <w:tmpl w:val="ED2C70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260672D"/>
    <w:multiLevelType w:val="hybridMultilevel"/>
    <w:tmpl w:val="06C619E0"/>
    <w:lvl w:ilvl="0" w:tplc="151E5C7C">
      <w:start w:val="1"/>
      <w:numFmt w:val="decimal"/>
      <w:lvlText w:val="%1."/>
      <w:lvlJc w:val="left"/>
      <w:pPr>
        <w:tabs>
          <w:tab w:val="num" w:pos="1080"/>
        </w:tabs>
        <w:ind w:left="1080" w:hanging="72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6F006C6"/>
    <w:multiLevelType w:val="hybridMultilevel"/>
    <w:tmpl w:val="2E748D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B6167C6"/>
    <w:multiLevelType w:val="hybridMultilevel"/>
    <w:tmpl w:val="B8F62F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C4B7F2C"/>
    <w:multiLevelType w:val="hybridMultilevel"/>
    <w:tmpl w:val="331AB55A"/>
    <w:lvl w:ilvl="0" w:tplc="D41A7E48">
      <w:start w:val="5"/>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nsid w:val="63FA439C"/>
    <w:multiLevelType w:val="hybridMultilevel"/>
    <w:tmpl w:val="087CD6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4FD059B"/>
    <w:multiLevelType w:val="hybridMultilevel"/>
    <w:tmpl w:val="207A47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51512CC"/>
    <w:multiLevelType w:val="hybridMultilevel"/>
    <w:tmpl w:val="C8E6C87C"/>
    <w:lvl w:ilvl="0" w:tplc="E012BA70">
      <w:start w:val="1"/>
      <w:numFmt w:val="lowerLetter"/>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nsid w:val="663C68C7"/>
    <w:multiLevelType w:val="hybridMultilevel"/>
    <w:tmpl w:val="8012C490"/>
    <w:lvl w:ilvl="0" w:tplc="769E15BA">
      <w:start w:val="1"/>
      <w:numFmt w:val="lowerLetter"/>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nsid w:val="66EE7AFE"/>
    <w:multiLevelType w:val="hybridMultilevel"/>
    <w:tmpl w:val="D15C513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B241DE3"/>
    <w:multiLevelType w:val="hybridMultilevel"/>
    <w:tmpl w:val="75C0DC14"/>
    <w:lvl w:ilvl="0" w:tplc="04090001">
      <w:start w:val="1"/>
      <w:numFmt w:val="bullet"/>
      <w:lvlText w:val=""/>
      <w:lvlJc w:val="left"/>
      <w:pPr>
        <w:ind w:left="1211"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76F14BC2"/>
    <w:multiLevelType w:val="hybridMultilevel"/>
    <w:tmpl w:val="21C033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79690F5E"/>
    <w:multiLevelType w:val="hybridMultilevel"/>
    <w:tmpl w:val="AFBC7612"/>
    <w:lvl w:ilvl="0" w:tplc="23D8664A">
      <w:start w:val="3"/>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nsid w:val="7AA853EA"/>
    <w:multiLevelType w:val="hybridMultilevel"/>
    <w:tmpl w:val="0F36E8C0"/>
    <w:lvl w:ilvl="0" w:tplc="09DCC256">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2"/>
  </w:num>
  <w:num w:numId="3">
    <w:abstractNumId w:val="19"/>
  </w:num>
  <w:num w:numId="4">
    <w:abstractNumId w:val="3"/>
  </w:num>
  <w:num w:numId="5">
    <w:abstractNumId w:val="8"/>
  </w:num>
  <w:num w:numId="6">
    <w:abstractNumId w:val="21"/>
  </w:num>
  <w:num w:numId="7">
    <w:abstractNumId w:val="16"/>
  </w:num>
  <w:num w:numId="8">
    <w:abstractNumId w:val="2"/>
  </w:num>
  <w:num w:numId="9">
    <w:abstractNumId w:val="0"/>
  </w:num>
  <w:num w:numId="10">
    <w:abstractNumId w:val="13"/>
  </w:num>
  <w:num w:numId="11">
    <w:abstractNumId w:val="20"/>
  </w:num>
  <w:num w:numId="12">
    <w:abstractNumId w:val="18"/>
  </w:num>
  <w:num w:numId="13">
    <w:abstractNumId w:val="14"/>
  </w:num>
  <w:num w:numId="14">
    <w:abstractNumId w:val="9"/>
  </w:num>
  <w:num w:numId="15">
    <w:abstractNumId w:val="12"/>
  </w:num>
  <w:num w:numId="16">
    <w:abstractNumId w:val="6"/>
  </w:num>
  <w:num w:numId="17">
    <w:abstractNumId w:val="4"/>
  </w:num>
  <w:num w:numId="18">
    <w:abstractNumId w:val="11"/>
  </w:num>
  <w:num w:numId="19">
    <w:abstractNumId w:val="15"/>
  </w:num>
  <w:num w:numId="20">
    <w:abstractNumId w:val="1"/>
  </w:num>
  <w:num w:numId="21">
    <w:abstractNumId w:val="7"/>
  </w:num>
  <w:num w:numId="22">
    <w:abstractNumId w:val="5"/>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67674"/>
    <w:rsid w:val="00014919"/>
    <w:rsid w:val="00043A2E"/>
    <w:rsid w:val="00075885"/>
    <w:rsid w:val="000A3A79"/>
    <w:rsid w:val="00122E41"/>
    <w:rsid w:val="0013040B"/>
    <w:rsid w:val="00153353"/>
    <w:rsid w:val="002100D2"/>
    <w:rsid w:val="00282841"/>
    <w:rsid w:val="00283062"/>
    <w:rsid w:val="00333519"/>
    <w:rsid w:val="003527A9"/>
    <w:rsid w:val="00382068"/>
    <w:rsid w:val="00492692"/>
    <w:rsid w:val="005C11A7"/>
    <w:rsid w:val="00682A0A"/>
    <w:rsid w:val="0072629B"/>
    <w:rsid w:val="007332F2"/>
    <w:rsid w:val="0082563E"/>
    <w:rsid w:val="008961B3"/>
    <w:rsid w:val="008D16AD"/>
    <w:rsid w:val="008F28CC"/>
    <w:rsid w:val="0091085B"/>
    <w:rsid w:val="00911078"/>
    <w:rsid w:val="009B2179"/>
    <w:rsid w:val="00A67674"/>
    <w:rsid w:val="00AC26AF"/>
    <w:rsid w:val="00AD3E51"/>
    <w:rsid w:val="00AD5352"/>
    <w:rsid w:val="00B01879"/>
    <w:rsid w:val="00BB08FF"/>
    <w:rsid w:val="00C90F94"/>
    <w:rsid w:val="00CC2F52"/>
    <w:rsid w:val="00CE02C0"/>
    <w:rsid w:val="00D347DE"/>
    <w:rsid w:val="00DB75BC"/>
    <w:rsid w:val="00F3377B"/>
    <w:rsid w:val="00F33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674"/>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7674"/>
    <w:pPr>
      <w:ind w:left="720"/>
      <w:contextualSpacing/>
    </w:pPr>
  </w:style>
  <w:style w:type="paragraph" w:styleId="Header">
    <w:name w:val="header"/>
    <w:basedOn w:val="Normal"/>
    <w:link w:val="HeaderChar"/>
    <w:uiPriority w:val="99"/>
    <w:semiHidden/>
    <w:unhideWhenUsed/>
    <w:rsid w:val="00043A2E"/>
    <w:pPr>
      <w:tabs>
        <w:tab w:val="center" w:pos="4513"/>
        <w:tab w:val="right" w:pos="9026"/>
      </w:tabs>
    </w:pPr>
  </w:style>
  <w:style w:type="character" w:customStyle="1" w:styleId="HeaderChar">
    <w:name w:val="Header Char"/>
    <w:basedOn w:val="DefaultParagraphFont"/>
    <w:link w:val="Header"/>
    <w:uiPriority w:val="99"/>
    <w:semiHidden/>
    <w:rsid w:val="00043A2E"/>
    <w:rPr>
      <w:rFonts w:ascii="Times New Roman" w:eastAsia="Times New Roman" w:hAnsi="Times New Roman" w:cs="Times New Roman"/>
      <w:sz w:val="24"/>
      <w:szCs w:val="24"/>
      <w:lang w:val="en-US"/>
    </w:rPr>
  </w:style>
  <w:style w:type="paragraph" w:styleId="Footer">
    <w:name w:val="footer"/>
    <w:basedOn w:val="Normal"/>
    <w:link w:val="FooterChar"/>
    <w:uiPriority w:val="99"/>
    <w:semiHidden/>
    <w:unhideWhenUsed/>
    <w:rsid w:val="00043A2E"/>
    <w:pPr>
      <w:tabs>
        <w:tab w:val="center" w:pos="4513"/>
        <w:tab w:val="right" w:pos="9026"/>
      </w:tabs>
    </w:pPr>
  </w:style>
  <w:style w:type="character" w:customStyle="1" w:styleId="FooterChar">
    <w:name w:val="Footer Char"/>
    <w:basedOn w:val="DefaultParagraphFont"/>
    <w:link w:val="Footer"/>
    <w:uiPriority w:val="99"/>
    <w:semiHidden/>
    <w:rsid w:val="00043A2E"/>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DB75BC"/>
    <w:rPr>
      <w:rFonts w:ascii="Tahoma" w:hAnsi="Tahoma" w:cs="Tahoma"/>
      <w:sz w:val="16"/>
      <w:szCs w:val="16"/>
    </w:rPr>
  </w:style>
  <w:style w:type="character" w:customStyle="1" w:styleId="BalloonTextChar">
    <w:name w:val="Balloon Text Char"/>
    <w:basedOn w:val="DefaultParagraphFont"/>
    <w:link w:val="BalloonText"/>
    <w:uiPriority w:val="99"/>
    <w:semiHidden/>
    <w:rsid w:val="00DB75BC"/>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674"/>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7674"/>
    <w:pPr>
      <w:ind w:left="720"/>
      <w:contextualSpacing/>
    </w:pPr>
  </w:style>
  <w:style w:type="paragraph" w:styleId="Header">
    <w:name w:val="header"/>
    <w:basedOn w:val="Normal"/>
    <w:link w:val="HeaderChar"/>
    <w:uiPriority w:val="99"/>
    <w:semiHidden/>
    <w:unhideWhenUsed/>
    <w:rsid w:val="00043A2E"/>
    <w:pPr>
      <w:tabs>
        <w:tab w:val="center" w:pos="4513"/>
        <w:tab w:val="right" w:pos="9026"/>
      </w:tabs>
    </w:pPr>
  </w:style>
  <w:style w:type="character" w:customStyle="1" w:styleId="HeaderChar">
    <w:name w:val="Header Char"/>
    <w:basedOn w:val="DefaultParagraphFont"/>
    <w:link w:val="Header"/>
    <w:uiPriority w:val="99"/>
    <w:semiHidden/>
    <w:rsid w:val="00043A2E"/>
    <w:rPr>
      <w:rFonts w:ascii="Times New Roman" w:eastAsia="Times New Roman" w:hAnsi="Times New Roman" w:cs="Times New Roman"/>
      <w:sz w:val="24"/>
      <w:szCs w:val="24"/>
      <w:lang w:val="en-US"/>
    </w:rPr>
  </w:style>
  <w:style w:type="paragraph" w:styleId="Footer">
    <w:name w:val="footer"/>
    <w:basedOn w:val="Normal"/>
    <w:link w:val="FooterChar"/>
    <w:uiPriority w:val="99"/>
    <w:semiHidden/>
    <w:unhideWhenUsed/>
    <w:rsid w:val="00043A2E"/>
    <w:pPr>
      <w:tabs>
        <w:tab w:val="center" w:pos="4513"/>
        <w:tab w:val="right" w:pos="9026"/>
      </w:tabs>
    </w:pPr>
  </w:style>
  <w:style w:type="character" w:customStyle="1" w:styleId="FooterChar">
    <w:name w:val="Footer Char"/>
    <w:basedOn w:val="DefaultParagraphFont"/>
    <w:link w:val="Footer"/>
    <w:uiPriority w:val="99"/>
    <w:semiHidden/>
    <w:rsid w:val="00043A2E"/>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916</Words>
  <Characters>5224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Abel Nze Onunu</dc:creator>
  <cp:lastModifiedBy>Goodluck Omeribe</cp:lastModifiedBy>
  <cp:revision>5</cp:revision>
  <cp:lastPrinted>2017-01-18T15:28:00Z</cp:lastPrinted>
  <dcterms:created xsi:type="dcterms:W3CDTF">2011-09-18T13:42:00Z</dcterms:created>
  <dcterms:modified xsi:type="dcterms:W3CDTF">2017-01-18T15:35:00Z</dcterms:modified>
</cp:coreProperties>
</file>